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2B43DF" w14:textId="77777777" w:rsidR="0040336A" w:rsidRPr="00CE12E5" w:rsidRDefault="0040336A" w:rsidP="0040336A">
      <w:pPr>
        <w:jc w:val="center"/>
        <w:rPr>
          <w:rFonts w:ascii="Times New Roman" w:eastAsia="Times New Roman" w:hAnsi="Times New Roman" w:cs="Times New Roman"/>
          <w:b/>
          <w:color w:val="000000" w:themeColor="text1"/>
          <w:spacing w:val="-5"/>
        </w:rPr>
      </w:pPr>
      <w:r w:rsidRPr="00CE12E5">
        <w:rPr>
          <w:rFonts w:ascii="Times New Roman" w:eastAsia="Times New Roman" w:hAnsi="Times New Roman" w:cs="Times New Roman"/>
          <w:b/>
          <w:color w:val="000000" w:themeColor="text1"/>
          <w:lang w:val="vi"/>
        </w:rPr>
        <w:t>Chương</w:t>
      </w:r>
      <w:r w:rsidRPr="00CE12E5">
        <w:rPr>
          <w:rFonts w:ascii="Times New Roman" w:eastAsia="Times New Roman" w:hAnsi="Times New Roman" w:cs="Times New Roman"/>
          <w:b/>
          <w:color w:val="000000" w:themeColor="text1"/>
          <w:spacing w:val="-7"/>
          <w:lang w:val="vi"/>
        </w:rPr>
        <w:t xml:space="preserve"> </w:t>
      </w:r>
      <w:r w:rsidRPr="00CE12E5">
        <w:rPr>
          <w:rFonts w:ascii="Times New Roman" w:eastAsia="Times New Roman" w:hAnsi="Times New Roman" w:cs="Times New Roman"/>
          <w:b/>
          <w:color w:val="000000" w:themeColor="text1"/>
          <w:lang w:val="vi"/>
        </w:rPr>
        <w:t>V:</w:t>
      </w:r>
      <w:r w:rsidRPr="00CE12E5">
        <w:rPr>
          <w:rFonts w:ascii="Times New Roman" w:eastAsia="Times New Roman" w:hAnsi="Times New Roman" w:cs="Times New Roman"/>
          <w:b/>
          <w:color w:val="000000" w:themeColor="text1"/>
          <w:spacing w:val="-7"/>
          <w:lang w:val="vi"/>
        </w:rPr>
        <w:t xml:space="preserve"> </w:t>
      </w:r>
      <w:r w:rsidRPr="00CE12E5">
        <w:rPr>
          <w:rFonts w:ascii="Times New Roman" w:eastAsia="Times New Roman" w:hAnsi="Times New Roman" w:cs="Times New Roman"/>
          <w:b/>
          <w:color w:val="000000" w:themeColor="text1"/>
        </w:rPr>
        <w:t>PHẠM VI CUNG CẤP</w:t>
      </w:r>
    </w:p>
    <w:p w14:paraId="50D76C0C" w14:textId="77777777" w:rsidR="0040336A" w:rsidRPr="00CE12E5" w:rsidRDefault="0040336A" w:rsidP="0040336A">
      <w:pPr>
        <w:jc w:val="center"/>
        <w:rPr>
          <w:rFonts w:ascii="Times New Roman" w:eastAsia="Times New Roman" w:hAnsi="Times New Roman" w:cs="Times New Roman"/>
          <w:b/>
          <w:color w:val="000000" w:themeColor="text1"/>
        </w:rPr>
      </w:pPr>
    </w:p>
    <w:p w14:paraId="7358DE60" w14:textId="77777777" w:rsidR="0040336A" w:rsidRPr="00CE12E5" w:rsidRDefault="0040336A" w:rsidP="0040336A">
      <w:pPr>
        <w:adjustRightInd w:val="0"/>
        <w:snapToGrid w:val="0"/>
        <w:spacing w:after="120"/>
        <w:ind w:firstLine="720"/>
        <w:jc w:val="both"/>
        <w:rPr>
          <w:rFonts w:ascii="Times New Roman" w:eastAsia="Times New Roman" w:hAnsi="Times New Roman" w:cs="Times New Roman"/>
          <w:b/>
          <w:bCs/>
          <w:color w:val="000000" w:themeColor="text1"/>
          <w:lang w:val="vi"/>
        </w:rPr>
      </w:pPr>
      <w:r w:rsidRPr="00CE12E5">
        <w:rPr>
          <w:rFonts w:ascii="Times New Roman" w:eastAsia="Times New Roman" w:hAnsi="Times New Roman" w:cs="Times New Roman"/>
          <w:b/>
          <w:bCs/>
          <w:color w:val="000000" w:themeColor="text1"/>
          <w:lang w:val="vi"/>
        </w:rPr>
        <w:t>Mục 1. Phạm vi và tiến</w:t>
      </w:r>
      <w:r w:rsidRPr="00CE12E5">
        <w:rPr>
          <w:rFonts w:ascii="Times New Roman" w:eastAsia="Times New Roman" w:hAnsi="Times New Roman" w:cs="Times New Roman"/>
          <w:b/>
          <w:bCs/>
          <w:color w:val="000000" w:themeColor="text1"/>
          <w:spacing w:val="-1"/>
          <w:lang w:val="vi"/>
        </w:rPr>
        <w:t xml:space="preserve"> </w:t>
      </w:r>
      <w:r w:rsidRPr="00CE12E5">
        <w:rPr>
          <w:rFonts w:ascii="Times New Roman" w:eastAsia="Times New Roman" w:hAnsi="Times New Roman" w:cs="Times New Roman"/>
          <w:b/>
          <w:bCs/>
          <w:color w:val="000000" w:themeColor="text1"/>
          <w:lang w:val="vi"/>
        </w:rPr>
        <w:t xml:space="preserve">độ cung cấp </w:t>
      </w:r>
      <w:r w:rsidRPr="00CE12E5">
        <w:rPr>
          <w:rFonts w:ascii="Times New Roman" w:eastAsia="Times New Roman" w:hAnsi="Times New Roman" w:cs="Times New Roman"/>
          <w:b/>
          <w:bCs/>
          <w:color w:val="000000" w:themeColor="text1"/>
          <w:spacing w:val="-4"/>
          <w:lang w:val="vi"/>
        </w:rPr>
        <w:t>thuốc</w:t>
      </w:r>
    </w:p>
    <w:p w14:paraId="33580DCD" w14:textId="77777777" w:rsidR="0040336A" w:rsidRPr="00CE12E5" w:rsidRDefault="0040336A" w:rsidP="0040336A">
      <w:pPr>
        <w:adjustRightInd w:val="0"/>
        <w:snapToGrid w:val="0"/>
        <w:spacing w:after="120"/>
        <w:ind w:firstLine="720"/>
        <w:jc w:val="both"/>
        <w:rPr>
          <w:rFonts w:ascii="Times New Roman" w:eastAsia="Times New Roman" w:hAnsi="Times New Roman" w:cs="Times New Roman"/>
          <w:color w:val="000000" w:themeColor="text1"/>
          <w:lang w:val="vi"/>
        </w:rPr>
      </w:pPr>
      <w:r w:rsidRPr="00CE12E5">
        <w:rPr>
          <w:rFonts w:ascii="Times New Roman" w:eastAsia="Times New Roman" w:hAnsi="Times New Roman" w:cs="Times New Roman"/>
          <w:color w:val="000000" w:themeColor="text1"/>
          <w:lang w:val="en-US"/>
        </w:rPr>
        <w:t xml:space="preserve">1.1 </w:t>
      </w:r>
      <w:r w:rsidRPr="00CE12E5">
        <w:rPr>
          <w:rFonts w:ascii="Times New Roman" w:eastAsia="Times New Roman" w:hAnsi="Times New Roman" w:cs="Times New Roman"/>
          <w:color w:val="000000" w:themeColor="text1"/>
          <w:lang w:val="vi"/>
        </w:rPr>
        <w:t>Phạm</w:t>
      </w:r>
      <w:r w:rsidRPr="00CE12E5">
        <w:rPr>
          <w:rFonts w:ascii="Times New Roman" w:eastAsia="Times New Roman" w:hAnsi="Times New Roman" w:cs="Times New Roman"/>
          <w:color w:val="000000" w:themeColor="text1"/>
          <w:spacing w:val="-2"/>
          <w:lang w:val="vi"/>
        </w:rPr>
        <w:t xml:space="preserve"> </w:t>
      </w:r>
      <w:r w:rsidRPr="00CE12E5">
        <w:rPr>
          <w:rFonts w:ascii="Times New Roman" w:eastAsia="Times New Roman" w:hAnsi="Times New Roman" w:cs="Times New Roman"/>
          <w:color w:val="000000" w:themeColor="text1"/>
          <w:lang w:val="en-US"/>
        </w:rPr>
        <w:t>vi</w:t>
      </w:r>
      <w:r w:rsidRPr="00CE12E5">
        <w:rPr>
          <w:rFonts w:ascii="Times New Roman" w:eastAsia="Times New Roman" w:hAnsi="Times New Roman" w:cs="Times New Roman"/>
          <w:color w:val="000000" w:themeColor="text1"/>
          <w:spacing w:val="-2"/>
          <w:lang w:val="vi"/>
        </w:rPr>
        <w:t xml:space="preserve"> </w:t>
      </w:r>
      <w:r w:rsidRPr="00CE12E5">
        <w:rPr>
          <w:rFonts w:ascii="Times New Roman" w:eastAsia="Times New Roman" w:hAnsi="Times New Roman" w:cs="Times New Roman"/>
          <w:color w:val="000000" w:themeColor="text1"/>
          <w:lang w:val="vi"/>
        </w:rPr>
        <w:t>cung</w:t>
      </w:r>
      <w:r w:rsidRPr="00CE12E5">
        <w:rPr>
          <w:rFonts w:ascii="Times New Roman" w:eastAsia="Times New Roman" w:hAnsi="Times New Roman" w:cs="Times New Roman"/>
          <w:color w:val="000000" w:themeColor="text1"/>
          <w:spacing w:val="-2"/>
          <w:lang w:val="vi"/>
        </w:rPr>
        <w:t xml:space="preserve"> </w:t>
      </w:r>
      <w:r w:rsidRPr="00CE12E5">
        <w:rPr>
          <w:rFonts w:ascii="Times New Roman" w:eastAsia="Times New Roman" w:hAnsi="Times New Roman" w:cs="Times New Roman"/>
          <w:color w:val="000000" w:themeColor="text1"/>
          <w:lang w:val="vi"/>
        </w:rPr>
        <w:t>cấp</w:t>
      </w:r>
      <w:r w:rsidRPr="00CE12E5">
        <w:rPr>
          <w:rFonts w:ascii="Times New Roman" w:eastAsia="Times New Roman" w:hAnsi="Times New Roman" w:cs="Times New Roman"/>
          <w:color w:val="000000" w:themeColor="text1"/>
          <w:spacing w:val="-2"/>
          <w:lang w:val="vi"/>
        </w:rPr>
        <w:t xml:space="preserve"> </w:t>
      </w:r>
      <w:r w:rsidRPr="00CE12E5">
        <w:rPr>
          <w:rFonts w:ascii="Times New Roman" w:eastAsia="Times New Roman" w:hAnsi="Times New Roman" w:cs="Times New Roman"/>
          <w:color w:val="000000" w:themeColor="text1"/>
          <w:lang w:val="vi"/>
        </w:rPr>
        <w:t>thuốc quy</w:t>
      </w:r>
      <w:r w:rsidRPr="00CE12E5">
        <w:rPr>
          <w:rFonts w:ascii="Times New Roman" w:eastAsia="Times New Roman" w:hAnsi="Times New Roman" w:cs="Times New Roman"/>
          <w:color w:val="000000" w:themeColor="text1"/>
          <w:spacing w:val="-2"/>
          <w:lang w:val="vi"/>
        </w:rPr>
        <w:t xml:space="preserve"> </w:t>
      </w:r>
      <w:r w:rsidRPr="00CE12E5">
        <w:rPr>
          <w:rFonts w:ascii="Times New Roman" w:eastAsia="Times New Roman" w:hAnsi="Times New Roman" w:cs="Times New Roman"/>
          <w:color w:val="000000" w:themeColor="text1"/>
          <w:lang w:val="vi"/>
        </w:rPr>
        <w:t>định</w:t>
      </w:r>
      <w:r w:rsidRPr="00CE12E5">
        <w:rPr>
          <w:rFonts w:ascii="Times New Roman" w:eastAsia="Times New Roman" w:hAnsi="Times New Roman" w:cs="Times New Roman"/>
          <w:color w:val="000000" w:themeColor="text1"/>
          <w:spacing w:val="-2"/>
          <w:lang w:val="vi"/>
        </w:rPr>
        <w:t xml:space="preserve"> </w:t>
      </w:r>
      <w:r w:rsidRPr="00CE12E5">
        <w:rPr>
          <w:rFonts w:ascii="Times New Roman" w:eastAsia="Times New Roman" w:hAnsi="Times New Roman" w:cs="Times New Roman"/>
          <w:color w:val="000000" w:themeColor="text1"/>
          <w:lang w:val="vi"/>
        </w:rPr>
        <w:t>tại</w:t>
      </w:r>
      <w:r w:rsidRPr="00CE12E5">
        <w:rPr>
          <w:rFonts w:ascii="Times New Roman" w:eastAsia="Times New Roman" w:hAnsi="Times New Roman" w:cs="Times New Roman"/>
          <w:color w:val="000000" w:themeColor="text1"/>
          <w:spacing w:val="-2"/>
          <w:lang w:val="vi"/>
        </w:rPr>
        <w:t xml:space="preserve"> </w:t>
      </w:r>
      <w:r w:rsidRPr="00CE12E5">
        <w:rPr>
          <w:rFonts w:ascii="Times New Roman" w:eastAsia="Times New Roman" w:hAnsi="Times New Roman" w:cs="Times New Roman"/>
          <w:color w:val="000000" w:themeColor="text1"/>
          <w:lang w:val="vi"/>
        </w:rPr>
        <w:t>Mẫu</w:t>
      </w:r>
      <w:r w:rsidRPr="00CE12E5">
        <w:rPr>
          <w:rFonts w:ascii="Times New Roman" w:eastAsia="Times New Roman" w:hAnsi="Times New Roman" w:cs="Times New Roman"/>
          <w:color w:val="000000" w:themeColor="text1"/>
          <w:spacing w:val="-2"/>
          <w:lang w:val="vi"/>
        </w:rPr>
        <w:t xml:space="preserve"> </w:t>
      </w:r>
      <w:r w:rsidRPr="00CE12E5">
        <w:rPr>
          <w:rFonts w:ascii="Times New Roman" w:eastAsia="Times New Roman" w:hAnsi="Times New Roman" w:cs="Times New Roman"/>
          <w:color w:val="000000" w:themeColor="text1"/>
          <w:lang w:val="vi"/>
        </w:rPr>
        <w:t>số</w:t>
      </w:r>
      <w:r w:rsidRPr="00CE12E5">
        <w:rPr>
          <w:rFonts w:ascii="Times New Roman" w:eastAsia="Times New Roman" w:hAnsi="Times New Roman" w:cs="Times New Roman"/>
          <w:color w:val="000000" w:themeColor="text1"/>
          <w:spacing w:val="-2"/>
          <w:lang w:val="vi"/>
        </w:rPr>
        <w:t xml:space="preserve"> </w:t>
      </w:r>
      <w:r w:rsidRPr="00CE12E5">
        <w:rPr>
          <w:rFonts w:ascii="Times New Roman" w:eastAsia="Times New Roman" w:hAnsi="Times New Roman" w:cs="Times New Roman"/>
          <w:color w:val="000000" w:themeColor="text1"/>
          <w:lang w:val="vi"/>
        </w:rPr>
        <w:t>00,</w:t>
      </w:r>
      <w:r w:rsidRPr="00CE12E5">
        <w:rPr>
          <w:rFonts w:ascii="Times New Roman" w:eastAsia="Times New Roman" w:hAnsi="Times New Roman" w:cs="Times New Roman"/>
          <w:color w:val="000000" w:themeColor="text1"/>
          <w:spacing w:val="-2"/>
          <w:lang w:val="vi"/>
        </w:rPr>
        <w:t xml:space="preserve"> </w:t>
      </w:r>
      <w:r w:rsidRPr="00CE12E5">
        <w:rPr>
          <w:rFonts w:ascii="Times New Roman" w:eastAsia="Times New Roman" w:hAnsi="Times New Roman" w:cs="Times New Roman"/>
          <w:color w:val="000000" w:themeColor="text1"/>
          <w:lang w:val="vi"/>
        </w:rPr>
        <w:t>Chương</w:t>
      </w:r>
      <w:r w:rsidRPr="00CE12E5">
        <w:rPr>
          <w:rFonts w:ascii="Times New Roman" w:eastAsia="Times New Roman" w:hAnsi="Times New Roman" w:cs="Times New Roman"/>
          <w:color w:val="000000" w:themeColor="text1"/>
          <w:spacing w:val="-2"/>
          <w:lang w:val="vi"/>
        </w:rPr>
        <w:t xml:space="preserve"> </w:t>
      </w:r>
      <w:r w:rsidRPr="00CE12E5">
        <w:rPr>
          <w:rFonts w:ascii="Times New Roman" w:eastAsia="Times New Roman" w:hAnsi="Times New Roman" w:cs="Times New Roman"/>
          <w:color w:val="000000" w:themeColor="text1"/>
          <w:lang w:val="vi"/>
        </w:rPr>
        <w:t>IV</w:t>
      </w:r>
      <w:r w:rsidRPr="00CE12E5">
        <w:rPr>
          <w:rFonts w:ascii="Times New Roman" w:eastAsia="Times New Roman" w:hAnsi="Times New Roman" w:cs="Times New Roman"/>
          <w:color w:val="000000" w:themeColor="text1"/>
          <w:spacing w:val="-8"/>
          <w:lang w:val="vi"/>
        </w:rPr>
        <w:t xml:space="preserve"> </w:t>
      </w:r>
      <w:r w:rsidRPr="00CE12E5">
        <w:rPr>
          <w:rFonts w:ascii="Times New Roman" w:eastAsia="Times New Roman" w:hAnsi="Times New Roman" w:cs="Times New Roman"/>
          <w:color w:val="000000" w:themeColor="text1"/>
          <w:lang w:val="vi"/>
        </w:rPr>
        <w:t>-</w:t>
      </w:r>
      <w:r w:rsidRPr="00CE12E5">
        <w:rPr>
          <w:rFonts w:ascii="Times New Roman" w:eastAsia="Times New Roman" w:hAnsi="Times New Roman" w:cs="Times New Roman"/>
          <w:color w:val="000000" w:themeColor="text1"/>
          <w:spacing w:val="-2"/>
          <w:lang w:val="vi"/>
        </w:rPr>
        <w:t xml:space="preserve"> </w:t>
      </w:r>
      <w:r w:rsidRPr="00CE12E5">
        <w:rPr>
          <w:rFonts w:ascii="Times New Roman" w:eastAsia="Times New Roman" w:hAnsi="Times New Roman" w:cs="Times New Roman"/>
          <w:color w:val="000000" w:themeColor="text1"/>
          <w:lang w:val="vi"/>
        </w:rPr>
        <w:t>biểu</w:t>
      </w:r>
      <w:r w:rsidRPr="00CE12E5">
        <w:rPr>
          <w:rFonts w:ascii="Times New Roman" w:eastAsia="Times New Roman" w:hAnsi="Times New Roman" w:cs="Times New Roman"/>
          <w:color w:val="000000" w:themeColor="text1"/>
          <w:spacing w:val="-2"/>
          <w:lang w:val="vi"/>
        </w:rPr>
        <w:t xml:space="preserve"> </w:t>
      </w:r>
      <w:r w:rsidRPr="00CE12E5">
        <w:rPr>
          <w:rFonts w:ascii="Times New Roman" w:eastAsia="Times New Roman" w:hAnsi="Times New Roman" w:cs="Times New Roman"/>
          <w:color w:val="000000" w:themeColor="text1"/>
          <w:lang w:val="vi"/>
        </w:rPr>
        <w:t>mẫu</w:t>
      </w:r>
      <w:r w:rsidRPr="00CE12E5">
        <w:rPr>
          <w:rFonts w:ascii="Times New Roman" w:eastAsia="Times New Roman" w:hAnsi="Times New Roman" w:cs="Times New Roman"/>
          <w:color w:val="000000" w:themeColor="text1"/>
          <w:spacing w:val="-3"/>
          <w:lang w:val="vi"/>
        </w:rPr>
        <w:t xml:space="preserve"> </w:t>
      </w:r>
      <w:r w:rsidRPr="00CE12E5">
        <w:rPr>
          <w:rFonts w:ascii="Times New Roman" w:eastAsia="Times New Roman" w:hAnsi="Times New Roman" w:cs="Times New Roman"/>
          <w:color w:val="000000" w:themeColor="text1"/>
          <w:lang w:val="vi"/>
        </w:rPr>
        <w:t>dự</w:t>
      </w:r>
      <w:r w:rsidRPr="00CE12E5">
        <w:rPr>
          <w:rFonts w:ascii="Times New Roman" w:eastAsia="Times New Roman" w:hAnsi="Times New Roman" w:cs="Times New Roman"/>
          <w:color w:val="000000" w:themeColor="text1"/>
          <w:spacing w:val="-2"/>
          <w:lang w:val="vi"/>
        </w:rPr>
        <w:t xml:space="preserve"> </w:t>
      </w:r>
      <w:r w:rsidRPr="00CE12E5">
        <w:rPr>
          <w:rFonts w:ascii="Times New Roman" w:eastAsia="Times New Roman" w:hAnsi="Times New Roman" w:cs="Times New Roman"/>
          <w:color w:val="000000" w:themeColor="text1"/>
          <w:lang w:val="vi"/>
        </w:rPr>
        <w:t xml:space="preserve">thầu </w:t>
      </w:r>
    </w:p>
    <w:p w14:paraId="54162DF0" w14:textId="77777777" w:rsidR="0040336A" w:rsidRPr="00CE12E5" w:rsidRDefault="0040336A" w:rsidP="0040336A">
      <w:pPr>
        <w:adjustRightInd w:val="0"/>
        <w:snapToGrid w:val="0"/>
        <w:spacing w:after="120"/>
        <w:ind w:firstLine="720"/>
        <w:jc w:val="both"/>
        <w:rPr>
          <w:rFonts w:ascii="Times New Roman" w:eastAsia="Times New Roman" w:hAnsi="Times New Roman" w:cs="Times New Roman"/>
          <w:b/>
          <w:bCs/>
          <w:color w:val="0070C0"/>
          <w:spacing w:val="-1"/>
          <w:lang w:val="en-US"/>
        </w:rPr>
      </w:pPr>
      <w:r w:rsidRPr="00CE12E5">
        <w:rPr>
          <w:rFonts w:ascii="Times New Roman" w:eastAsia="Times New Roman" w:hAnsi="Times New Roman" w:cs="Times New Roman"/>
          <w:b/>
          <w:bCs/>
          <w:color w:val="0070C0"/>
          <w:spacing w:val="-1"/>
          <w:lang w:val="en-US"/>
        </w:rPr>
        <w:t xml:space="preserve">1.2 Tiến độ cung cấp </w:t>
      </w:r>
    </w:p>
    <w:p w14:paraId="71ED406D" w14:textId="77777777" w:rsidR="0040336A" w:rsidRPr="00CE12E5" w:rsidRDefault="0040336A" w:rsidP="0040336A">
      <w:pPr>
        <w:spacing w:after="60" w:line="276" w:lineRule="auto"/>
        <w:ind w:firstLine="720"/>
        <w:jc w:val="both"/>
        <w:rPr>
          <w:rFonts w:ascii="Times New Roman" w:hAnsi="Times New Roman" w:cs="Times New Roman"/>
          <w:color w:val="0070C0"/>
        </w:rPr>
      </w:pPr>
      <w:r w:rsidRPr="00CE12E5">
        <w:rPr>
          <w:rFonts w:ascii="Times New Roman" w:hAnsi="Times New Roman" w:cs="Times New Roman"/>
          <w:color w:val="0070C0"/>
        </w:rPr>
        <w:t>- Thuốc có thể được yêu cầu cung cấp thành một hoặc nhiều đợt khác nhau tùy theo đơn đặt hàng của Chủ đầu tư;</w:t>
      </w:r>
    </w:p>
    <w:p w14:paraId="35CD998C" w14:textId="77777777" w:rsidR="0040336A" w:rsidRPr="00CE12E5" w:rsidRDefault="0040336A" w:rsidP="0040336A">
      <w:pPr>
        <w:spacing w:after="60" w:line="276" w:lineRule="auto"/>
        <w:ind w:firstLine="720"/>
        <w:jc w:val="both"/>
        <w:rPr>
          <w:rFonts w:ascii="Times New Roman" w:hAnsi="Times New Roman" w:cs="Times New Roman"/>
          <w:color w:val="0070C0"/>
        </w:rPr>
      </w:pPr>
      <w:r w:rsidRPr="00CE12E5">
        <w:rPr>
          <w:rFonts w:ascii="Times New Roman" w:hAnsi="Times New Roman" w:cs="Times New Roman"/>
          <w:color w:val="0070C0"/>
        </w:rPr>
        <w:t xml:space="preserve">- Nhà thầu giao hàng đến địa chỉ giao hàng trong vòng </w:t>
      </w:r>
      <w:r w:rsidRPr="00CE12E5">
        <w:rPr>
          <w:rFonts w:ascii="Times New Roman" w:hAnsi="Times New Roman" w:cs="Times New Roman"/>
          <w:color w:val="0070C0"/>
          <w:spacing w:val="3"/>
          <w:shd w:val="clear" w:color="auto" w:fill="FFFFFF"/>
        </w:rPr>
        <w:t>72 giờ và trong trường hợp khẩn cấp là 24 giờ</w:t>
      </w:r>
      <w:r w:rsidRPr="00CE12E5">
        <w:rPr>
          <w:rFonts w:ascii="Times New Roman" w:hAnsi="Times New Roman" w:cs="Times New Roman"/>
          <w:color w:val="0070C0"/>
        </w:rPr>
        <w:t xml:space="preserve"> kể từ thời điểm nhận đơn đặt hàng của Chủ đầu tư.</w:t>
      </w:r>
    </w:p>
    <w:p w14:paraId="2B8864C1" w14:textId="77777777" w:rsidR="0040336A" w:rsidRPr="00CE12E5" w:rsidRDefault="0040336A" w:rsidP="0040336A">
      <w:pPr>
        <w:adjustRightInd w:val="0"/>
        <w:snapToGrid w:val="0"/>
        <w:spacing w:after="120"/>
        <w:ind w:firstLine="720"/>
        <w:jc w:val="both"/>
        <w:rPr>
          <w:rFonts w:ascii="Times New Roman" w:eastAsia="Times New Roman" w:hAnsi="Times New Roman" w:cs="Times New Roman"/>
          <w:color w:val="0070C0"/>
          <w:spacing w:val="-1"/>
          <w:lang w:val="en-US"/>
        </w:rPr>
      </w:pPr>
      <w:r w:rsidRPr="00CE12E5">
        <w:rPr>
          <w:rFonts w:ascii="Times New Roman" w:eastAsia="Times New Roman" w:hAnsi="Times New Roman" w:cs="Times New Roman"/>
          <w:color w:val="0070C0"/>
          <w:spacing w:val="-1"/>
          <w:lang w:val="en-US"/>
        </w:rPr>
        <w:t>- Giao hàng đúng địa điểm: Tại kho khoa Dược của Bệnh viện Quân Dân y Bạc Liêu (Số 393 đường 23/8, phường Bạc Liêu, tỉnh Cà Mau).</w:t>
      </w:r>
    </w:p>
    <w:p w14:paraId="2A8E123C" w14:textId="77777777" w:rsidR="0040336A" w:rsidRPr="00CE12E5" w:rsidRDefault="0040336A" w:rsidP="0040336A">
      <w:pPr>
        <w:adjustRightInd w:val="0"/>
        <w:snapToGrid w:val="0"/>
        <w:spacing w:after="120"/>
        <w:ind w:firstLine="720"/>
        <w:jc w:val="both"/>
        <w:rPr>
          <w:rFonts w:ascii="Times New Roman" w:eastAsia="Times New Roman" w:hAnsi="Times New Roman" w:cs="Times New Roman"/>
          <w:color w:val="0070C0"/>
          <w:spacing w:val="-1"/>
          <w:lang w:val="en-US"/>
        </w:rPr>
      </w:pPr>
      <w:r w:rsidRPr="00CE12E5">
        <w:rPr>
          <w:rFonts w:ascii="Times New Roman" w:eastAsia="Times New Roman" w:hAnsi="Times New Roman" w:cs="Times New Roman"/>
          <w:color w:val="0070C0"/>
          <w:spacing w:val="-1"/>
        </w:rPr>
        <w:t>- Vận chuyển bằng xe chuyên dụng</w:t>
      </w:r>
      <w:r w:rsidRPr="00CE12E5">
        <w:rPr>
          <w:rFonts w:ascii="Times New Roman" w:eastAsia="Times New Roman" w:hAnsi="Times New Roman" w:cs="Times New Roman"/>
          <w:color w:val="0070C0"/>
          <w:spacing w:val="-1"/>
          <w:lang w:val="en-US"/>
        </w:rPr>
        <w:t>,</w:t>
      </w:r>
      <w:r w:rsidRPr="00CE12E5">
        <w:rPr>
          <w:rFonts w:ascii="Times New Roman" w:eastAsia="Times New Roman" w:hAnsi="Times New Roman" w:cs="Times New Roman"/>
          <w:color w:val="0070C0"/>
          <w:spacing w:val="-1"/>
        </w:rPr>
        <w:t xml:space="preserve"> đảm bảo</w:t>
      </w:r>
      <w:r w:rsidRPr="00CE12E5">
        <w:rPr>
          <w:rFonts w:ascii="Times New Roman" w:eastAsia="Times New Roman" w:hAnsi="Times New Roman" w:cs="Times New Roman"/>
          <w:color w:val="0070C0"/>
          <w:spacing w:val="-1"/>
          <w:lang w:val="en-US"/>
        </w:rPr>
        <w:t xml:space="preserve"> đúng điều kiện</w:t>
      </w:r>
      <w:r w:rsidRPr="00CE12E5">
        <w:rPr>
          <w:rFonts w:ascii="Times New Roman" w:eastAsia="Times New Roman" w:hAnsi="Times New Roman" w:cs="Times New Roman"/>
          <w:color w:val="0070C0"/>
          <w:spacing w:val="-1"/>
        </w:rPr>
        <w:t xml:space="preserve"> nhiệt độ </w:t>
      </w:r>
      <w:r w:rsidRPr="00CE12E5">
        <w:rPr>
          <w:rFonts w:ascii="Times New Roman" w:eastAsia="Times New Roman" w:hAnsi="Times New Roman" w:cs="Times New Roman"/>
          <w:color w:val="0070C0"/>
          <w:spacing w:val="-1"/>
          <w:lang w:val="en-US"/>
        </w:rPr>
        <w:t>của nhà sản xuất.</w:t>
      </w:r>
    </w:p>
    <w:p w14:paraId="275E64A3" w14:textId="77777777" w:rsidR="0040336A" w:rsidRPr="00CE12E5" w:rsidRDefault="0040336A" w:rsidP="0040336A">
      <w:pPr>
        <w:adjustRightInd w:val="0"/>
        <w:snapToGrid w:val="0"/>
        <w:spacing w:after="120"/>
        <w:ind w:firstLine="720"/>
        <w:jc w:val="both"/>
        <w:rPr>
          <w:rFonts w:ascii="Times New Roman" w:eastAsia="Times New Roman" w:hAnsi="Times New Roman" w:cs="Times New Roman"/>
          <w:color w:val="0070C0"/>
          <w:spacing w:val="-1"/>
          <w:lang w:val="en-US"/>
        </w:rPr>
      </w:pPr>
      <w:r w:rsidRPr="00CE12E5">
        <w:rPr>
          <w:rFonts w:ascii="Times New Roman" w:eastAsia="Times New Roman" w:hAnsi="Times New Roman" w:cs="Times New Roman"/>
          <w:color w:val="0070C0"/>
          <w:spacing w:val="-1"/>
          <w:lang w:val="en-US"/>
        </w:rPr>
        <w:t xml:space="preserve">- Nhà thầu giao hàng theo đúng danh mục thuốc trúng thầu trong hợp đồng đã ký kết. </w:t>
      </w:r>
    </w:p>
    <w:p w14:paraId="6B4776B6" w14:textId="77777777" w:rsidR="0040336A" w:rsidRPr="00CE12E5" w:rsidRDefault="0040336A" w:rsidP="0040336A">
      <w:pPr>
        <w:adjustRightInd w:val="0"/>
        <w:snapToGrid w:val="0"/>
        <w:spacing w:after="120"/>
        <w:ind w:firstLine="720"/>
        <w:jc w:val="both"/>
        <w:rPr>
          <w:rFonts w:ascii="Times New Roman" w:eastAsia="Times New Roman" w:hAnsi="Times New Roman" w:cs="Times New Roman"/>
          <w:color w:val="0070C0"/>
          <w:spacing w:val="-1"/>
          <w:lang w:val="en-US"/>
        </w:rPr>
      </w:pPr>
      <w:r w:rsidRPr="00CE12E5">
        <w:rPr>
          <w:rFonts w:ascii="Times New Roman" w:eastAsia="Times New Roman" w:hAnsi="Times New Roman" w:cs="Times New Roman"/>
          <w:color w:val="0070C0"/>
          <w:spacing w:val="-1"/>
          <w:lang w:val="en-US"/>
        </w:rPr>
        <w:t>- Chi phí vận chuyển thuốc và hư hao, bể vỡ (nếu có): Do nhà thầu chịu trách nhiệm.</w:t>
      </w:r>
    </w:p>
    <w:p w14:paraId="2FA2187B" w14:textId="77777777" w:rsidR="0040336A" w:rsidRPr="00CE12E5" w:rsidRDefault="0040336A" w:rsidP="0040336A">
      <w:pPr>
        <w:adjustRightInd w:val="0"/>
        <w:snapToGrid w:val="0"/>
        <w:spacing w:after="120"/>
        <w:ind w:firstLine="720"/>
        <w:jc w:val="both"/>
        <w:rPr>
          <w:rFonts w:ascii="Times New Roman" w:eastAsia="Times New Roman" w:hAnsi="Times New Roman" w:cs="Times New Roman"/>
          <w:b/>
          <w:bCs/>
          <w:color w:val="000000" w:themeColor="text1"/>
          <w:lang w:val="vi"/>
        </w:rPr>
      </w:pPr>
      <w:r w:rsidRPr="00CE12E5">
        <w:rPr>
          <w:rFonts w:ascii="Times New Roman" w:eastAsia="Times New Roman" w:hAnsi="Times New Roman" w:cs="Times New Roman"/>
          <w:b/>
          <w:bCs/>
          <w:color w:val="000000" w:themeColor="text1"/>
          <w:lang w:val="vi"/>
        </w:rPr>
        <w:t xml:space="preserve">Mục 2. Yêu cầu về kỹ </w:t>
      </w:r>
      <w:r w:rsidRPr="00CE12E5">
        <w:rPr>
          <w:rFonts w:ascii="Times New Roman" w:eastAsia="Times New Roman" w:hAnsi="Times New Roman" w:cs="Times New Roman"/>
          <w:b/>
          <w:bCs/>
          <w:color w:val="000000" w:themeColor="text1"/>
          <w:spacing w:val="-2"/>
          <w:lang w:val="vi"/>
        </w:rPr>
        <w:t>thuật</w:t>
      </w:r>
    </w:p>
    <w:p w14:paraId="789203F7" w14:textId="77777777" w:rsidR="0040336A" w:rsidRPr="00CE12E5" w:rsidRDefault="0040336A" w:rsidP="0040336A">
      <w:pPr>
        <w:adjustRightInd w:val="0"/>
        <w:snapToGrid w:val="0"/>
        <w:spacing w:after="120"/>
        <w:ind w:firstLine="720"/>
        <w:jc w:val="both"/>
        <w:rPr>
          <w:rFonts w:ascii="Times New Roman" w:eastAsia="Times New Roman" w:hAnsi="Times New Roman" w:cs="Times New Roman"/>
          <w:color w:val="000000" w:themeColor="text1"/>
          <w:lang w:val="vi"/>
        </w:rPr>
      </w:pPr>
      <w:r w:rsidRPr="00CE12E5">
        <w:rPr>
          <w:rFonts w:ascii="Times New Roman" w:eastAsia="Times New Roman" w:hAnsi="Times New Roman" w:cs="Times New Roman"/>
          <w:color w:val="000000" w:themeColor="text1"/>
          <w:lang w:val="vi"/>
        </w:rPr>
        <w:t>Yêu cầu về kỹ thuật bao gồm các nội dung cơ bản như sau:</w:t>
      </w:r>
    </w:p>
    <w:p w14:paraId="14AF2068" w14:textId="77777777" w:rsidR="0040336A" w:rsidRPr="00CE12E5" w:rsidRDefault="0040336A" w:rsidP="0040336A">
      <w:pPr>
        <w:adjustRightInd w:val="0"/>
        <w:snapToGrid w:val="0"/>
        <w:spacing w:after="120"/>
        <w:ind w:firstLine="720"/>
        <w:jc w:val="both"/>
        <w:rPr>
          <w:rFonts w:ascii="Times New Roman" w:eastAsia="Times New Roman" w:hAnsi="Times New Roman" w:cs="Times New Roman"/>
          <w:color w:val="000000" w:themeColor="text1"/>
          <w:spacing w:val="-4"/>
          <w:lang w:val="en-US"/>
        </w:rPr>
      </w:pPr>
      <w:r w:rsidRPr="00CE12E5">
        <w:rPr>
          <w:rFonts w:ascii="Times New Roman" w:eastAsia="Times New Roman" w:hAnsi="Times New Roman" w:cs="Times New Roman"/>
          <w:color w:val="000000" w:themeColor="text1"/>
          <w:lang w:val="vi"/>
        </w:rPr>
        <w:t xml:space="preserve">2.1. Giới thiệu chung về gói </w:t>
      </w:r>
      <w:r w:rsidRPr="00CE12E5">
        <w:rPr>
          <w:rFonts w:ascii="Times New Roman" w:eastAsia="Times New Roman" w:hAnsi="Times New Roman" w:cs="Times New Roman"/>
          <w:color w:val="000000" w:themeColor="text1"/>
          <w:spacing w:val="-4"/>
          <w:lang w:val="vi"/>
        </w:rPr>
        <w:t>thầu</w:t>
      </w:r>
    </w:p>
    <w:p w14:paraId="1D7AEB0F" w14:textId="77777777" w:rsidR="0040336A" w:rsidRPr="00CE12E5" w:rsidRDefault="0040336A" w:rsidP="0040336A">
      <w:pPr>
        <w:adjustRightInd w:val="0"/>
        <w:snapToGrid w:val="0"/>
        <w:spacing w:after="120"/>
        <w:ind w:firstLine="720"/>
        <w:jc w:val="both"/>
        <w:rPr>
          <w:rFonts w:ascii="Times New Roman" w:eastAsia="Times New Roman" w:hAnsi="Times New Roman" w:cs="Times New Roman"/>
          <w:color w:val="0070C0"/>
          <w:lang w:val="en-US"/>
        </w:rPr>
      </w:pPr>
      <w:r w:rsidRPr="00CE12E5">
        <w:rPr>
          <w:rFonts w:ascii="Times New Roman" w:eastAsia="Times New Roman" w:hAnsi="Times New Roman" w:cs="Times New Roman"/>
          <w:color w:val="0070C0"/>
          <w:lang w:val="en-US"/>
        </w:rPr>
        <w:t>Dự toán mua sắm: Mua sắm vắc xin, thuốc cản quang; đối quang từ năm 2026-2027.</w:t>
      </w:r>
    </w:p>
    <w:p w14:paraId="0F98578C" w14:textId="77777777" w:rsidR="0040336A" w:rsidRPr="00CE12E5" w:rsidRDefault="0040336A" w:rsidP="0040336A">
      <w:pPr>
        <w:adjustRightInd w:val="0"/>
        <w:snapToGrid w:val="0"/>
        <w:spacing w:after="120"/>
        <w:ind w:firstLine="720"/>
        <w:jc w:val="both"/>
        <w:rPr>
          <w:rFonts w:ascii="Times New Roman" w:eastAsia="Times New Roman" w:hAnsi="Times New Roman" w:cs="Times New Roman"/>
          <w:color w:val="0070C0"/>
          <w:lang w:val="en-US"/>
        </w:rPr>
      </w:pPr>
      <w:r w:rsidRPr="00CE12E5">
        <w:rPr>
          <w:rFonts w:ascii="Times New Roman" w:eastAsia="Times New Roman" w:hAnsi="Times New Roman" w:cs="Times New Roman"/>
          <w:color w:val="0070C0"/>
          <w:lang w:val="en-US"/>
        </w:rPr>
        <w:t>Tên gói thầu: Gói số 1. Vắc xin năm 2026 – 2027.</w:t>
      </w:r>
    </w:p>
    <w:p w14:paraId="62635911" w14:textId="77777777" w:rsidR="0040336A" w:rsidRPr="00CE12E5" w:rsidRDefault="0040336A" w:rsidP="0040336A">
      <w:pPr>
        <w:adjustRightInd w:val="0"/>
        <w:snapToGrid w:val="0"/>
        <w:spacing w:after="120"/>
        <w:ind w:firstLine="720"/>
        <w:jc w:val="both"/>
        <w:rPr>
          <w:rFonts w:ascii="Times New Roman" w:eastAsia="Times New Roman" w:hAnsi="Times New Roman" w:cs="Times New Roman"/>
          <w:color w:val="0070C0"/>
          <w:lang w:val="en-US"/>
        </w:rPr>
      </w:pPr>
      <w:r w:rsidRPr="00CE12E5">
        <w:rPr>
          <w:rFonts w:ascii="Times New Roman" w:eastAsia="Times New Roman" w:hAnsi="Times New Roman" w:cs="Times New Roman"/>
          <w:color w:val="0070C0"/>
          <w:lang w:val="en-US"/>
        </w:rPr>
        <w:t>Số mặt hàng (phần/lô): 29 mặt hàng</w:t>
      </w:r>
    </w:p>
    <w:p w14:paraId="185CDEC2" w14:textId="77777777" w:rsidR="0040336A" w:rsidRPr="00CE12E5" w:rsidRDefault="0040336A" w:rsidP="0040336A">
      <w:pPr>
        <w:adjustRightInd w:val="0"/>
        <w:snapToGrid w:val="0"/>
        <w:spacing w:after="120"/>
        <w:ind w:firstLine="720"/>
        <w:jc w:val="both"/>
        <w:rPr>
          <w:rFonts w:ascii="Times New Roman" w:eastAsia="Times New Roman" w:hAnsi="Times New Roman" w:cs="Times New Roman"/>
          <w:color w:val="0070C0"/>
          <w:lang w:val="en-US"/>
        </w:rPr>
      </w:pPr>
      <w:r w:rsidRPr="00CE12E5">
        <w:rPr>
          <w:rFonts w:ascii="Times New Roman" w:eastAsia="Times New Roman" w:hAnsi="Times New Roman" w:cs="Times New Roman"/>
          <w:color w:val="0070C0"/>
          <w:lang w:val="en-US"/>
        </w:rPr>
        <w:t>Tổng giá trị gói thầu (VNĐ): 6.389.162.400</w:t>
      </w:r>
    </w:p>
    <w:p w14:paraId="3DDA7C70" w14:textId="77777777" w:rsidR="0040336A" w:rsidRPr="00CE12E5" w:rsidRDefault="0040336A" w:rsidP="0040336A">
      <w:pPr>
        <w:spacing w:after="60" w:line="276" w:lineRule="auto"/>
        <w:ind w:firstLine="720"/>
        <w:jc w:val="both"/>
        <w:rPr>
          <w:rFonts w:ascii="Times New Roman" w:hAnsi="Times New Roman" w:cs="Times New Roman"/>
          <w:color w:val="0070C0"/>
        </w:rPr>
      </w:pPr>
      <w:r w:rsidRPr="00CE12E5">
        <w:rPr>
          <w:rFonts w:ascii="Times New Roman" w:hAnsi="Times New Roman" w:cs="Times New Roman"/>
          <w:color w:val="0070C0"/>
        </w:rPr>
        <w:t xml:space="preserve">Hình thức lựa chọn nhà thầu: Đấu thầu rộng rãi </w:t>
      </w:r>
      <w:r w:rsidRPr="00CE12E5">
        <w:rPr>
          <w:rFonts w:ascii="Times New Roman" w:hAnsi="Times New Roman" w:cs="Times New Roman"/>
          <w:i/>
          <w:iCs/>
          <w:color w:val="0070C0"/>
        </w:rPr>
        <w:t>(qua mạng)</w:t>
      </w:r>
    </w:p>
    <w:p w14:paraId="01E4A4DD" w14:textId="77777777" w:rsidR="0040336A" w:rsidRPr="00CE12E5" w:rsidRDefault="0040336A" w:rsidP="0040336A">
      <w:pPr>
        <w:spacing w:after="60" w:line="276" w:lineRule="auto"/>
        <w:ind w:firstLine="720"/>
        <w:jc w:val="both"/>
        <w:rPr>
          <w:rFonts w:ascii="Times New Roman" w:hAnsi="Times New Roman" w:cs="Times New Roman"/>
          <w:color w:val="0070C0"/>
          <w:lang w:val="en-US"/>
        </w:rPr>
      </w:pPr>
      <w:r w:rsidRPr="00CE12E5">
        <w:rPr>
          <w:rFonts w:ascii="Times New Roman" w:hAnsi="Times New Roman" w:cs="Times New Roman"/>
          <w:color w:val="0070C0"/>
        </w:rPr>
        <w:t>Phương thức lựa chọn nhà thầu: Một giai đoạn, Một túi hồ sơ</w:t>
      </w:r>
      <w:r w:rsidRPr="00CE12E5">
        <w:rPr>
          <w:rFonts w:ascii="Times New Roman" w:hAnsi="Times New Roman" w:cs="Times New Roman"/>
          <w:color w:val="0070C0"/>
          <w:lang w:val="en-US"/>
        </w:rPr>
        <w:t>.</w:t>
      </w:r>
    </w:p>
    <w:p w14:paraId="3B957366" w14:textId="77777777" w:rsidR="0040336A" w:rsidRPr="00CE12E5" w:rsidRDefault="0040336A" w:rsidP="0040336A">
      <w:pPr>
        <w:adjustRightInd w:val="0"/>
        <w:snapToGrid w:val="0"/>
        <w:spacing w:after="120"/>
        <w:ind w:firstLine="720"/>
        <w:jc w:val="both"/>
        <w:rPr>
          <w:rFonts w:ascii="Times New Roman" w:eastAsia="Times New Roman" w:hAnsi="Times New Roman" w:cs="Times New Roman"/>
          <w:color w:val="0070C0"/>
          <w:lang w:val="en-US"/>
        </w:rPr>
      </w:pPr>
      <w:r w:rsidRPr="00CE12E5">
        <w:rPr>
          <w:rFonts w:ascii="Times New Roman" w:eastAsia="Times New Roman" w:hAnsi="Times New Roman" w:cs="Times New Roman"/>
          <w:color w:val="0070C0"/>
          <w:lang w:val="en-US"/>
        </w:rPr>
        <w:t>Nguồn vốn: Nguồn thu viện phí, nguồn BHYT, nguồn thu dịch vụ và các nguồn thu hợp pháp khác.</w:t>
      </w:r>
    </w:p>
    <w:p w14:paraId="6F78E3F9" w14:textId="77777777" w:rsidR="0040336A" w:rsidRPr="00CE12E5" w:rsidRDefault="0040336A" w:rsidP="0040336A">
      <w:pPr>
        <w:adjustRightInd w:val="0"/>
        <w:snapToGrid w:val="0"/>
        <w:spacing w:after="120"/>
        <w:ind w:firstLine="720"/>
        <w:jc w:val="both"/>
        <w:rPr>
          <w:rFonts w:ascii="Times New Roman" w:eastAsia="Times New Roman" w:hAnsi="Times New Roman" w:cs="Times New Roman"/>
          <w:color w:val="0070C0"/>
          <w:lang w:val="en-US"/>
        </w:rPr>
      </w:pPr>
      <w:r w:rsidRPr="00CE12E5">
        <w:rPr>
          <w:rFonts w:ascii="Times New Roman" w:eastAsia="Times New Roman" w:hAnsi="Times New Roman" w:cs="Times New Roman"/>
          <w:color w:val="0070C0"/>
          <w:lang w:val="en-US"/>
        </w:rPr>
        <w:t>T</w:t>
      </w:r>
      <w:r w:rsidRPr="00CE12E5">
        <w:rPr>
          <w:rFonts w:ascii="Times New Roman" w:eastAsia="Times New Roman" w:hAnsi="Times New Roman" w:cs="Times New Roman"/>
          <w:color w:val="0070C0"/>
          <w:lang w:val="vi"/>
        </w:rPr>
        <w:t>hời gian thực hiện gói thầu</w:t>
      </w:r>
      <w:r w:rsidRPr="00CE12E5">
        <w:rPr>
          <w:rFonts w:ascii="Times New Roman" w:eastAsia="Times New Roman" w:hAnsi="Times New Roman" w:cs="Times New Roman"/>
          <w:color w:val="0070C0"/>
          <w:lang w:val="en-US"/>
        </w:rPr>
        <w:t>: 365 ngày.</w:t>
      </w:r>
    </w:p>
    <w:p w14:paraId="0BCEC916" w14:textId="77777777" w:rsidR="0040336A" w:rsidRPr="00CE12E5" w:rsidRDefault="0040336A" w:rsidP="0040336A">
      <w:pPr>
        <w:adjustRightInd w:val="0"/>
        <w:snapToGrid w:val="0"/>
        <w:spacing w:after="120"/>
        <w:ind w:firstLine="720"/>
        <w:jc w:val="both"/>
        <w:rPr>
          <w:rFonts w:ascii="Times New Roman" w:eastAsia="Times New Roman" w:hAnsi="Times New Roman" w:cs="Times New Roman"/>
          <w:color w:val="0070C0"/>
          <w:lang w:val="en-US"/>
        </w:rPr>
      </w:pPr>
      <w:r w:rsidRPr="00CE12E5">
        <w:rPr>
          <w:rFonts w:ascii="Times New Roman" w:eastAsia="Times New Roman" w:hAnsi="Times New Roman" w:cs="Times New Roman"/>
          <w:color w:val="0070C0"/>
          <w:lang w:val="en-US"/>
        </w:rPr>
        <w:t xml:space="preserve">Thời gian bắt đầu tổ chức lựa chọn nhà thầu: Quý II năm 2026 </w:t>
      </w:r>
    </w:p>
    <w:p w14:paraId="17050DC3" w14:textId="77777777" w:rsidR="0040336A" w:rsidRPr="00CE12E5" w:rsidRDefault="0040336A" w:rsidP="0040336A">
      <w:pPr>
        <w:adjustRightInd w:val="0"/>
        <w:snapToGrid w:val="0"/>
        <w:spacing w:after="120"/>
        <w:ind w:firstLine="720"/>
        <w:jc w:val="both"/>
        <w:rPr>
          <w:rFonts w:ascii="Times New Roman" w:eastAsia="Times New Roman" w:hAnsi="Times New Roman" w:cs="Times New Roman"/>
          <w:color w:val="0070C0"/>
          <w:lang w:val="en-US"/>
        </w:rPr>
      </w:pPr>
      <w:r w:rsidRPr="00CE12E5">
        <w:rPr>
          <w:rFonts w:ascii="Times New Roman" w:eastAsia="Times New Roman" w:hAnsi="Times New Roman" w:cs="Times New Roman"/>
          <w:color w:val="0070C0"/>
          <w:lang w:val="en-US"/>
        </w:rPr>
        <w:t>Hình thức hợp đồng: Đơn giá cố định</w:t>
      </w:r>
    </w:p>
    <w:p w14:paraId="37EDB13B" w14:textId="77777777" w:rsidR="0040336A" w:rsidRPr="00CE12E5" w:rsidRDefault="0040336A" w:rsidP="0040336A">
      <w:pPr>
        <w:adjustRightInd w:val="0"/>
        <w:snapToGrid w:val="0"/>
        <w:spacing w:after="120"/>
        <w:ind w:firstLine="720"/>
        <w:jc w:val="both"/>
        <w:rPr>
          <w:rFonts w:ascii="Times New Roman" w:eastAsia="Times New Roman" w:hAnsi="Times New Roman" w:cs="Times New Roman"/>
          <w:color w:val="000000" w:themeColor="text1"/>
          <w:spacing w:val="-2"/>
          <w:lang w:val="en-US"/>
        </w:rPr>
      </w:pPr>
      <w:r w:rsidRPr="00CE12E5">
        <w:rPr>
          <w:rFonts w:ascii="Times New Roman" w:eastAsia="Times New Roman" w:hAnsi="Times New Roman" w:cs="Times New Roman"/>
          <w:color w:val="000000" w:themeColor="text1"/>
          <w:lang w:val="vi"/>
        </w:rPr>
        <w:t xml:space="preserve">2.2. Yêu cầu về kỹ </w:t>
      </w:r>
      <w:r w:rsidRPr="00CE12E5">
        <w:rPr>
          <w:rFonts w:ascii="Times New Roman" w:eastAsia="Times New Roman" w:hAnsi="Times New Roman" w:cs="Times New Roman"/>
          <w:color w:val="000000" w:themeColor="text1"/>
          <w:spacing w:val="-2"/>
          <w:lang w:val="vi"/>
        </w:rPr>
        <w:t>thuật</w:t>
      </w:r>
    </w:p>
    <w:p w14:paraId="34B4F189" w14:textId="77777777" w:rsidR="0040336A" w:rsidRPr="00CE12E5" w:rsidRDefault="0040336A" w:rsidP="0040336A">
      <w:pPr>
        <w:adjustRightInd w:val="0"/>
        <w:snapToGrid w:val="0"/>
        <w:spacing w:after="120"/>
        <w:ind w:firstLine="720"/>
        <w:jc w:val="both"/>
        <w:rPr>
          <w:rFonts w:ascii="Times New Roman" w:eastAsia="Times New Roman" w:hAnsi="Times New Roman" w:cs="Times New Roman"/>
          <w:color w:val="000000" w:themeColor="text1"/>
          <w:lang w:val="vi"/>
        </w:rPr>
      </w:pPr>
      <w:r w:rsidRPr="00CE12E5">
        <w:rPr>
          <w:rFonts w:ascii="Times New Roman" w:eastAsia="Times New Roman" w:hAnsi="Times New Roman" w:cs="Times New Roman"/>
          <w:color w:val="000000" w:themeColor="text1"/>
          <w:lang w:val="vi"/>
        </w:rPr>
        <w:t>Yêu cầu về kỹ thuật bao gồm</w:t>
      </w:r>
      <w:r w:rsidRPr="00CE12E5">
        <w:rPr>
          <w:rFonts w:ascii="Times New Roman" w:eastAsia="Times New Roman" w:hAnsi="Times New Roman" w:cs="Times New Roman"/>
          <w:color w:val="000000" w:themeColor="text1"/>
          <w:spacing w:val="-1"/>
          <w:lang w:val="vi"/>
        </w:rPr>
        <w:t xml:space="preserve"> </w:t>
      </w:r>
      <w:r w:rsidRPr="00CE12E5">
        <w:rPr>
          <w:rFonts w:ascii="Times New Roman" w:eastAsia="Times New Roman" w:hAnsi="Times New Roman" w:cs="Times New Roman"/>
          <w:color w:val="000000" w:themeColor="text1"/>
          <w:lang w:val="vi"/>
        </w:rPr>
        <w:t>yêu cầu về kỹ thuật chung và yêu cầu</w:t>
      </w:r>
      <w:r w:rsidRPr="00CE12E5">
        <w:rPr>
          <w:rFonts w:ascii="Times New Roman" w:eastAsia="Times New Roman" w:hAnsi="Times New Roman" w:cs="Times New Roman"/>
          <w:color w:val="000000" w:themeColor="text1"/>
          <w:spacing w:val="-1"/>
          <w:lang w:val="vi"/>
        </w:rPr>
        <w:t xml:space="preserve"> </w:t>
      </w:r>
      <w:r w:rsidRPr="00CE12E5">
        <w:rPr>
          <w:rFonts w:ascii="Times New Roman" w:eastAsia="Times New Roman" w:hAnsi="Times New Roman" w:cs="Times New Roman"/>
          <w:color w:val="000000" w:themeColor="text1"/>
          <w:lang w:val="vi"/>
        </w:rPr>
        <w:t>về kỹ thuật chi</w:t>
      </w:r>
      <w:r w:rsidRPr="00CE12E5">
        <w:rPr>
          <w:rFonts w:ascii="Times New Roman" w:eastAsia="Times New Roman" w:hAnsi="Times New Roman" w:cs="Times New Roman"/>
          <w:color w:val="000000" w:themeColor="text1"/>
          <w:spacing w:val="-1"/>
          <w:lang w:val="vi"/>
        </w:rPr>
        <w:t xml:space="preserve"> </w:t>
      </w:r>
      <w:r w:rsidRPr="00CE12E5">
        <w:rPr>
          <w:rFonts w:ascii="Times New Roman" w:eastAsia="Times New Roman" w:hAnsi="Times New Roman" w:cs="Times New Roman"/>
          <w:color w:val="000000" w:themeColor="text1"/>
          <w:lang w:val="vi"/>
        </w:rPr>
        <w:t>tiết đối</w:t>
      </w:r>
      <w:r w:rsidRPr="00CE12E5">
        <w:rPr>
          <w:rFonts w:ascii="Times New Roman" w:eastAsia="Times New Roman" w:hAnsi="Times New Roman" w:cs="Times New Roman"/>
          <w:color w:val="000000" w:themeColor="text1"/>
          <w:spacing w:val="-1"/>
          <w:lang w:val="vi"/>
        </w:rPr>
        <w:t xml:space="preserve"> </w:t>
      </w:r>
      <w:r w:rsidRPr="00CE12E5">
        <w:rPr>
          <w:rFonts w:ascii="Times New Roman" w:eastAsia="Times New Roman" w:hAnsi="Times New Roman" w:cs="Times New Roman"/>
          <w:color w:val="000000" w:themeColor="text1"/>
          <w:lang w:val="vi"/>
        </w:rPr>
        <w:t>với thuốc thuộc</w:t>
      </w:r>
      <w:r w:rsidRPr="00CE12E5">
        <w:rPr>
          <w:rFonts w:ascii="Times New Roman" w:eastAsia="Times New Roman" w:hAnsi="Times New Roman" w:cs="Times New Roman"/>
          <w:color w:val="000000" w:themeColor="text1"/>
          <w:spacing w:val="-1"/>
          <w:lang w:val="vi"/>
        </w:rPr>
        <w:t xml:space="preserve"> </w:t>
      </w:r>
      <w:r w:rsidRPr="00CE12E5">
        <w:rPr>
          <w:rFonts w:ascii="Times New Roman" w:eastAsia="Times New Roman" w:hAnsi="Times New Roman" w:cs="Times New Roman"/>
          <w:color w:val="000000" w:themeColor="text1"/>
          <w:lang w:val="vi"/>
        </w:rPr>
        <w:t>phạm vi cung cấp</w:t>
      </w:r>
      <w:r w:rsidRPr="00CE12E5">
        <w:rPr>
          <w:rFonts w:ascii="Times New Roman" w:eastAsia="Times New Roman" w:hAnsi="Times New Roman" w:cs="Times New Roman"/>
          <w:color w:val="000000" w:themeColor="text1"/>
          <w:spacing w:val="-1"/>
          <w:lang w:val="vi"/>
        </w:rPr>
        <w:t xml:space="preserve"> </w:t>
      </w:r>
      <w:r w:rsidRPr="00CE12E5">
        <w:rPr>
          <w:rFonts w:ascii="Times New Roman" w:eastAsia="Times New Roman" w:hAnsi="Times New Roman" w:cs="Times New Roman"/>
          <w:color w:val="000000" w:themeColor="text1"/>
          <w:lang w:val="vi"/>
        </w:rPr>
        <w:t xml:space="preserve">của </w:t>
      </w:r>
      <w:r w:rsidRPr="00CE12E5">
        <w:rPr>
          <w:rFonts w:ascii="Times New Roman" w:eastAsia="Times New Roman" w:hAnsi="Times New Roman" w:cs="Times New Roman"/>
          <w:color w:val="000000" w:themeColor="text1"/>
          <w:spacing w:val="-5"/>
          <w:lang w:val="vi"/>
        </w:rPr>
        <w:t>gói thầu</w:t>
      </w:r>
      <w:r w:rsidRPr="00CE12E5">
        <w:rPr>
          <w:rFonts w:ascii="Times New Roman" w:eastAsia="Times New Roman" w:hAnsi="Times New Roman" w:cs="Times New Roman"/>
          <w:color w:val="000000" w:themeColor="text1"/>
          <w:lang w:val="vi"/>
        </w:rPr>
        <w:t>.</w:t>
      </w:r>
    </w:p>
    <w:p w14:paraId="1CA2EB17" w14:textId="77777777" w:rsidR="0040336A" w:rsidRPr="00CE12E5" w:rsidRDefault="0040336A" w:rsidP="0040336A">
      <w:pPr>
        <w:adjustRightInd w:val="0"/>
        <w:snapToGrid w:val="0"/>
        <w:spacing w:after="120"/>
        <w:ind w:firstLine="720"/>
        <w:jc w:val="both"/>
        <w:rPr>
          <w:rFonts w:ascii="Times New Roman" w:eastAsia="Times New Roman" w:hAnsi="Times New Roman" w:cs="Times New Roman"/>
          <w:color w:val="000000" w:themeColor="text1"/>
          <w:lang w:val="en-US"/>
        </w:rPr>
      </w:pPr>
      <w:r w:rsidRPr="00CE12E5">
        <w:rPr>
          <w:rFonts w:ascii="Times New Roman" w:eastAsia="Times New Roman" w:hAnsi="Times New Roman" w:cs="Times New Roman"/>
          <w:color w:val="000000" w:themeColor="text1"/>
          <w:lang w:val="en-US"/>
        </w:rPr>
        <w:t>T</w:t>
      </w:r>
      <w:r w:rsidRPr="00CE12E5">
        <w:rPr>
          <w:rFonts w:ascii="Times New Roman" w:eastAsia="Times New Roman" w:hAnsi="Times New Roman" w:cs="Times New Roman"/>
          <w:color w:val="000000" w:themeColor="text1"/>
          <w:lang w:val="vi"/>
        </w:rPr>
        <w:t>huốc</w:t>
      </w:r>
      <w:r w:rsidRPr="00CE12E5">
        <w:rPr>
          <w:rFonts w:ascii="Times New Roman" w:eastAsia="Times New Roman" w:hAnsi="Times New Roman" w:cs="Times New Roman"/>
          <w:color w:val="000000" w:themeColor="text1"/>
          <w:lang w:val="en-US"/>
        </w:rPr>
        <w:t xml:space="preserve"> phải đúng theo danh mục mời thầu</w:t>
      </w:r>
      <w:r w:rsidRPr="00CE12E5">
        <w:rPr>
          <w:rFonts w:ascii="Times New Roman" w:eastAsia="Times New Roman" w:hAnsi="Times New Roman" w:cs="Times New Roman"/>
          <w:color w:val="000000" w:themeColor="text1"/>
          <w:lang w:val="vi"/>
        </w:rPr>
        <w:t xml:space="preserve"> bao</w:t>
      </w:r>
      <w:r w:rsidRPr="00CE12E5">
        <w:rPr>
          <w:rFonts w:ascii="Times New Roman" w:eastAsia="Times New Roman" w:hAnsi="Times New Roman" w:cs="Times New Roman"/>
          <w:color w:val="000000" w:themeColor="text1"/>
          <w:spacing w:val="-2"/>
          <w:lang w:val="vi"/>
        </w:rPr>
        <w:t xml:space="preserve"> </w:t>
      </w:r>
      <w:r w:rsidRPr="00CE12E5">
        <w:rPr>
          <w:rFonts w:ascii="Times New Roman" w:eastAsia="Times New Roman" w:hAnsi="Times New Roman" w:cs="Times New Roman"/>
          <w:color w:val="000000" w:themeColor="text1"/>
          <w:lang w:val="vi"/>
        </w:rPr>
        <w:t>gồm:</w:t>
      </w:r>
      <w:r w:rsidRPr="00CE12E5">
        <w:rPr>
          <w:rFonts w:ascii="Times New Roman" w:eastAsia="Times New Roman" w:hAnsi="Times New Roman" w:cs="Times New Roman"/>
          <w:color w:val="000000" w:themeColor="text1"/>
          <w:spacing w:val="-2"/>
          <w:lang w:val="vi"/>
        </w:rPr>
        <w:t xml:space="preserve"> </w:t>
      </w:r>
      <w:r w:rsidRPr="00CE12E5">
        <w:rPr>
          <w:rFonts w:ascii="Times New Roman" w:eastAsia="Times New Roman" w:hAnsi="Times New Roman" w:cs="Times New Roman"/>
          <w:color w:val="000000" w:themeColor="text1"/>
          <w:lang w:val="vi"/>
        </w:rPr>
        <w:t>Tên</w:t>
      </w:r>
      <w:r w:rsidRPr="00CE12E5">
        <w:rPr>
          <w:rFonts w:ascii="Times New Roman" w:eastAsia="Times New Roman" w:hAnsi="Times New Roman" w:cs="Times New Roman"/>
          <w:color w:val="000000" w:themeColor="text1"/>
          <w:spacing w:val="-2"/>
          <w:lang w:val="vi"/>
        </w:rPr>
        <w:t xml:space="preserve"> </w:t>
      </w:r>
      <w:r w:rsidRPr="00CE12E5">
        <w:rPr>
          <w:rFonts w:ascii="Times New Roman" w:eastAsia="Times New Roman" w:hAnsi="Times New Roman" w:cs="Times New Roman"/>
          <w:color w:val="000000" w:themeColor="text1"/>
          <w:lang w:val="vi"/>
        </w:rPr>
        <w:t>hoạt</w:t>
      </w:r>
      <w:r w:rsidRPr="00CE12E5">
        <w:rPr>
          <w:rFonts w:ascii="Times New Roman" w:eastAsia="Times New Roman" w:hAnsi="Times New Roman" w:cs="Times New Roman"/>
          <w:color w:val="000000" w:themeColor="text1"/>
          <w:spacing w:val="-2"/>
          <w:lang w:val="vi"/>
        </w:rPr>
        <w:t xml:space="preserve"> </w:t>
      </w:r>
      <w:r w:rsidRPr="00CE12E5">
        <w:rPr>
          <w:rFonts w:ascii="Times New Roman" w:eastAsia="Times New Roman" w:hAnsi="Times New Roman" w:cs="Times New Roman"/>
          <w:color w:val="000000" w:themeColor="text1"/>
          <w:lang w:val="vi"/>
        </w:rPr>
        <w:t>chất,</w:t>
      </w:r>
      <w:r w:rsidRPr="00CE12E5">
        <w:rPr>
          <w:rFonts w:ascii="Times New Roman" w:eastAsia="Times New Roman" w:hAnsi="Times New Roman" w:cs="Times New Roman"/>
          <w:color w:val="000000" w:themeColor="text1"/>
          <w:spacing w:val="-2"/>
          <w:lang w:val="vi"/>
        </w:rPr>
        <w:t xml:space="preserve"> </w:t>
      </w:r>
      <w:r w:rsidRPr="00CE12E5">
        <w:rPr>
          <w:rFonts w:ascii="Times New Roman" w:eastAsia="Times New Roman" w:hAnsi="Times New Roman" w:cs="Times New Roman"/>
          <w:color w:val="000000" w:themeColor="text1"/>
          <w:lang w:val="vi"/>
        </w:rPr>
        <w:t>Nồng</w:t>
      </w:r>
      <w:r w:rsidRPr="00CE12E5">
        <w:rPr>
          <w:rFonts w:ascii="Times New Roman" w:eastAsia="Times New Roman" w:hAnsi="Times New Roman" w:cs="Times New Roman"/>
          <w:color w:val="000000" w:themeColor="text1"/>
          <w:spacing w:val="-2"/>
          <w:lang w:val="vi"/>
        </w:rPr>
        <w:t xml:space="preserve"> </w:t>
      </w:r>
      <w:r w:rsidRPr="00CE12E5">
        <w:rPr>
          <w:rFonts w:ascii="Times New Roman" w:eastAsia="Times New Roman" w:hAnsi="Times New Roman" w:cs="Times New Roman"/>
          <w:color w:val="000000" w:themeColor="text1"/>
          <w:lang w:val="vi"/>
        </w:rPr>
        <w:t>độ,</w:t>
      </w:r>
      <w:r w:rsidRPr="00CE12E5">
        <w:rPr>
          <w:rFonts w:ascii="Times New Roman" w:eastAsia="Times New Roman" w:hAnsi="Times New Roman" w:cs="Times New Roman"/>
          <w:color w:val="000000" w:themeColor="text1"/>
          <w:spacing w:val="-2"/>
          <w:lang w:val="vi"/>
        </w:rPr>
        <w:t xml:space="preserve"> </w:t>
      </w:r>
      <w:r w:rsidRPr="00CE12E5">
        <w:rPr>
          <w:rFonts w:ascii="Times New Roman" w:eastAsia="Times New Roman" w:hAnsi="Times New Roman" w:cs="Times New Roman"/>
          <w:color w:val="000000" w:themeColor="text1"/>
          <w:lang w:val="vi"/>
        </w:rPr>
        <w:t>Hàm</w:t>
      </w:r>
      <w:r w:rsidRPr="00CE12E5">
        <w:rPr>
          <w:rFonts w:ascii="Times New Roman" w:eastAsia="Times New Roman" w:hAnsi="Times New Roman" w:cs="Times New Roman"/>
          <w:color w:val="000000" w:themeColor="text1"/>
          <w:spacing w:val="-2"/>
          <w:lang w:val="vi"/>
        </w:rPr>
        <w:t xml:space="preserve"> </w:t>
      </w:r>
      <w:r w:rsidRPr="00CE12E5">
        <w:rPr>
          <w:rFonts w:ascii="Times New Roman" w:eastAsia="Times New Roman" w:hAnsi="Times New Roman" w:cs="Times New Roman"/>
          <w:color w:val="000000" w:themeColor="text1"/>
          <w:lang w:val="vi"/>
        </w:rPr>
        <w:t>lượng,</w:t>
      </w:r>
      <w:r w:rsidRPr="00CE12E5">
        <w:rPr>
          <w:rFonts w:ascii="Times New Roman" w:eastAsia="Times New Roman" w:hAnsi="Times New Roman" w:cs="Times New Roman"/>
          <w:color w:val="000000" w:themeColor="text1"/>
          <w:spacing w:val="-2"/>
          <w:lang w:val="vi"/>
        </w:rPr>
        <w:t xml:space="preserve"> </w:t>
      </w:r>
      <w:r w:rsidRPr="00CE12E5">
        <w:rPr>
          <w:rFonts w:ascii="Times New Roman" w:eastAsia="Times New Roman" w:hAnsi="Times New Roman" w:cs="Times New Roman"/>
          <w:color w:val="000000" w:themeColor="text1"/>
          <w:lang w:val="vi"/>
        </w:rPr>
        <w:t>Đường</w:t>
      </w:r>
      <w:r w:rsidRPr="00CE12E5">
        <w:rPr>
          <w:rFonts w:ascii="Times New Roman" w:eastAsia="Times New Roman" w:hAnsi="Times New Roman" w:cs="Times New Roman"/>
          <w:color w:val="000000" w:themeColor="text1"/>
          <w:spacing w:val="-2"/>
          <w:lang w:val="vi"/>
        </w:rPr>
        <w:t xml:space="preserve"> </w:t>
      </w:r>
      <w:r w:rsidRPr="00CE12E5">
        <w:rPr>
          <w:rFonts w:ascii="Times New Roman" w:eastAsia="Times New Roman" w:hAnsi="Times New Roman" w:cs="Times New Roman"/>
          <w:color w:val="000000" w:themeColor="text1"/>
          <w:lang w:val="vi"/>
        </w:rPr>
        <w:t>dùng,</w:t>
      </w:r>
      <w:r w:rsidRPr="00CE12E5">
        <w:rPr>
          <w:rFonts w:ascii="Times New Roman" w:eastAsia="Times New Roman" w:hAnsi="Times New Roman" w:cs="Times New Roman"/>
          <w:color w:val="000000" w:themeColor="text1"/>
          <w:spacing w:val="-2"/>
          <w:lang w:val="vi"/>
        </w:rPr>
        <w:t xml:space="preserve"> </w:t>
      </w:r>
      <w:r w:rsidRPr="00CE12E5">
        <w:rPr>
          <w:rFonts w:ascii="Times New Roman" w:eastAsia="Times New Roman" w:hAnsi="Times New Roman" w:cs="Times New Roman"/>
          <w:color w:val="000000" w:themeColor="text1"/>
          <w:lang w:val="vi"/>
        </w:rPr>
        <w:t>Dạng</w:t>
      </w:r>
      <w:r w:rsidRPr="00CE12E5">
        <w:rPr>
          <w:rFonts w:ascii="Times New Roman" w:eastAsia="Times New Roman" w:hAnsi="Times New Roman" w:cs="Times New Roman"/>
          <w:color w:val="000000" w:themeColor="text1"/>
          <w:spacing w:val="-2"/>
          <w:lang w:val="vi"/>
        </w:rPr>
        <w:t xml:space="preserve"> </w:t>
      </w:r>
      <w:r w:rsidRPr="00CE12E5">
        <w:rPr>
          <w:rFonts w:ascii="Times New Roman" w:eastAsia="Times New Roman" w:hAnsi="Times New Roman" w:cs="Times New Roman"/>
          <w:color w:val="000000" w:themeColor="text1"/>
          <w:lang w:val="vi"/>
        </w:rPr>
        <w:t>bào</w:t>
      </w:r>
      <w:r w:rsidRPr="00CE12E5">
        <w:rPr>
          <w:rFonts w:ascii="Times New Roman" w:eastAsia="Times New Roman" w:hAnsi="Times New Roman" w:cs="Times New Roman"/>
          <w:color w:val="000000" w:themeColor="text1"/>
          <w:spacing w:val="-2"/>
          <w:lang w:val="vi"/>
        </w:rPr>
        <w:t xml:space="preserve"> </w:t>
      </w:r>
      <w:r w:rsidRPr="00CE12E5">
        <w:rPr>
          <w:rFonts w:ascii="Times New Roman" w:eastAsia="Times New Roman" w:hAnsi="Times New Roman" w:cs="Times New Roman"/>
          <w:color w:val="000000" w:themeColor="text1"/>
          <w:lang w:val="vi"/>
        </w:rPr>
        <w:t>chế, Đơn vị tính</w:t>
      </w:r>
      <w:r w:rsidRPr="00CE12E5">
        <w:rPr>
          <w:rFonts w:ascii="Times New Roman" w:eastAsia="Times New Roman" w:hAnsi="Times New Roman" w:cs="Times New Roman"/>
          <w:color w:val="000000" w:themeColor="text1"/>
          <w:lang w:val="en-US"/>
        </w:rPr>
        <w:t xml:space="preserve"> </w:t>
      </w:r>
      <w:r w:rsidRPr="00CE12E5">
        <w:rPr>
          <w:rFonts w:ascii="Times New Roman" w:eastAsia="Times New Roman" w:hAnsi="Times New Roman" w:cs="Times New Roman"/>
          <w:color w:val="000000" w:themeColor="text1"/>
          <w:lang w:val="vi"/>
        </w:rPr>
        <w:t>và Nhóm thuốc được nêu tại Mẫu số 00 - Biểu mẫu dự thầu Chương IV.</w:t>
      </w:r>
    </w:p>
    <w:p w14:paraId="31218E6C" w14:textId="77777777" w:rsidR="0040336A" w:rsidRPr="00CE12E5" w:rsidRDefault="0040336A" w:rsidP="0040336A">
      <w:pPr>
        <w:ind w:firstLine="720"/>
        <w:jc w:val="both"/>
        <w:rPr>
          <w:rFonts w:ascii="Times New Roman" w:hAnsi="Times New Roman" w:cs="Times New Roman"/>
        </w:rPr>
      </w:pPr>
      <w:r w:rsidRPr="00CE12E5">
        <w:rPr>
          <w:rFonts w:ascii="Times New Roman" w:eastAsia="SimSun" w:hAnsi="Times New Roman" w:cs="Times New Roman"/>
          <w:lang w:bidi="ar"/>
        </w:rPr>
        <w:t xml:space="preserve">Thuốc phải đạt tiêu chuẩn chất lượng đã được Bộ Y tế cho phép lưu hành. </w:t>
      </w:r>
    </w:p>
    <w:p w14:paraId="6F61A07F" w14:textId="77777777" w:rsidR="0040336A" w:rsidRPr="00CE12E5" w:rsidRDefault="0040336A" w:rsidP="0040336A">
      <w:pPr>
        <w:ind w:firstLine="720"/>
        <w:jc w:val="both"/>
        <w:rPr>
          <w:rFonts w:ascii="Times New Roman" w:hAnsi="Times New Roman" w:cs="Times New Roman"/>
        </w:rPr>
      </w:pPr>
      <w:r w:rsidRPr="00CE12E5">
        <w:rPr>
          <w:rFonts w:ascii="Times New Roman" w:eastAsia="SimSun" w:hAnsi="Times New Roman" w:cs="Times New Roman"/>
          <w:lang w:bidi="ar"/>
        </w:rPr>
        <w:t xml:space="preserve">Thông tin về tên mặt hàng thuốc tham dự thầu, số đăng ký lưu hành hoặc số giấy phép nhập </w:t>
      </w:r>
      <w:r w:rsidRPr="00CE12E5">
        <w:rPr>
          <w:rFonts w:ascii="Times New Roman" w:eastAsia="SimSun" w:hAnsi="Times New Roman" w:cs="Times New Roman"/>
          <w:lang w:bidi="ar"/>
        </w:rPr>
        <w:lastRenderedPageBreak/>
        <w:t xml:space="preserve">khẩu đối với thuốc chưa có số đăng ký do Cục Quản lý dược cấp và các thông tin khác có liên quan. </w:t>
      </w:r>
    </w:p>
    <w:p w14:paraId="0F570B1F" w14:textId="77777777" w:rsidR="0040336A" w:rsidRPr="00CE12E5" w:rsidRDefault="0040336A" w:rsidP="0040336A">
      <w:pPr>
        <w:ind w:firstLine="720"/>
        <w:jc w:val="both"/>
        <w:rPr>
          <w:rFonts w:ascii="Times New Roman" w:hAnsi="Times New Roman" w:cs="Times New Roman"/>
          <w:lang w:val="en-US"/>
        </w:rPr>
      </w:pPr>
      <w:r w:rsidRPr="00CE12E5">
        <w:rPr>
          <w:rFonts w:ascii="Times New Roman" w:hAnsi="Times New Roman" w:cs="Times New Roman"/>
        </w:rPr>
        <w:t xml:space="preserve">Nhà thầu phải chuẩn bị đầy đủ các loại giấy tờ sau: Giấy phép lưu hành sản phẩm tại Việt Nam do cơ quan có thẩm quyền cấp (bản sao có công chứng); Số đăng ký/Giấy phép nhập khẩu (đối với thuốc nhập khẩu); các giấy tờ khác khi </w:t>
      </w:r>
      <w:r w:rsidRPr="00CE12E5">
        <w:rPr>
          <w:rFonts w:ascii="Times New Roman" w:hAnsi="Times New Roman" w:cs="Times New Roman"/>
          <w:lang w:val="en-US"/>
        </w:rPr>
        <w:t>Chủ đầu tư</w:t>
      </w:r>
      <w:r w:rsidRPr="00CE12E5">
        <w:rPr>
          <w:rFonts w:ascii="Times New Roman" w:hAnsi="Times New Roman" w:cs="Times New Roman"/>
        </w:rPr>
        <w:t xml:space="preserve"> có yêu cầu trong quá trình đánh giá E-HSDT.</w:t>
      </w:r>
    </w:p>
    <w:p w14:paraId="195255CB" w14:textId="77777777" w:rsidR="0040336A" w:rsidRPr="00CE12E5" w:rsidRDefault="0040336A" w:rsidP="0040336A">
      <w:pPr>
        <w:adjustRightInd w:val="0"/>
        <w:snapToGrid w:val="0"/>
        <w:spacing w:after="120"/>
        <w:ind w:firstLine="720"/>
        <w:jc w:val="both"/>
        <w:rPr>
          <w:rFonts w:ascii="Times New Roman" w:eastAsia="Times New Roman" w:hAnsi="Times New Roman" w:cs="Times New Roman"/>
          <w:color w:val="000000" w:themeColor="text1"/>
          <w:lang w:val="en-US"/>
        </w:rPr>
      </w:pPr>
      <w:r w:rsidRPr="00CE12E5">
        <w:rPr>
          <w:rFonts w:ascii="Times New Roman" w:eastAsia="Times New Roman" w:hAnsi="Times New Roman" w:cs="Times New Roman"/>
          <w:color w:val="000000" w:themeColor="text1"/>
          <w:lang w:val="vi"/>
        </w:rPr>
        <w:t xml:space="preserve">2.3. Các yêu cầu </w:t>
      </w:r>
      <w:r w:rsidRPr="00CE12E5">
        <w:rPr>
          <w:rFonts w:ascii="Times New Roman" w:eastAsia="Times New Roman" w:hAnsi="Times New Roman" w:cs="Times New Roman"/>
          <w:color w:val="000000" w:themeColor="text1"/>
          <w:spacing w:val="-4"/>
          <w:lang w:val="vi"/>
        </w:rPr>
        <w:t>khác</w:t>
      </w:r>
    </w:p>
    <w:p w14:paraId="06B202B3" w14:textId="19D1694D" w:rsidR="0040336A" w:rsidRPr="00CE12E5" w:rsidRDefault="0040336A" w:rsidP="0040336A">
      <w:pPr>
        <w:adjustRightInd w:val="0"/>
        <w:snapToGrid w:val="0"/>
        <w:spacing w:after="120"/>
        <w:ind w:firstLine="720"/>
        <w:jc w:val="both"/>
        <w:rPr>
          <w:rFonts w:ascii="Times New Roman" w:eastAsia="Times New Roman" w:hAnsi="Times New Roman" w:cs="Times New Roman"/>
          <w:color w:val="000000" w:themeColor="text1"/>
          <w:lang w:val="vi"/>
        </w:rPr>
      </w:pPr>
      <w:r w:rsidRPr="00CE12E5">
        <w:rPr>
          <w:rFonts w:ascii="Times New Roman" w:eastAsia="Times New Roman" w:hAnsi="Times New Roman" w:cs="Times New Roman"/>
          <w:color w:val="000000" w:themeColor="text1"/>
          <w:lang w:val="vi"/>
        </w:rPr>
        <w:t>Các yêu cầu khác về kỹ thuật ngoài nội</w:t>
      </w:r>
      <w:r w:rsidRPr="00CE12E5">
        <w:rPr>
          <w:rFonts w:ascii="Times New Roman" w:eastAsia="Times New Roman" w:hAnsi="Times New Roman" w:cs="Times New Roman"/>
          <w:color w:val="000000" w:themeColor="text1"/>
          <w:spacing w:val="-1"/>
          <w:lang w:val="vi"/>
        </w:rPr>
        <w:t xml:space="preserve"> </w:t>
      </w:r>
      <w:r w:rsidRPr="00CE12E5">
        <w:rPr>
          <w:rFonts w:ascii="Times New Roman" w:eastAsia="Times New Roman" w:hAnsi="Times New Roman" w:cs="Times New Roman"/>
          <w:color w:val="000000" w:themeColor="text1"/>
          <w:lang w:val="vi"/>
        </w:rPr>
        <w:t>dung được nêu tại Mẫu số 00 – Biểu mẫu dự</w:t>
      </w:r>
      <w:r w:rsidRPr="00CE12E5">
        <w:rPr>
          <w:rFonts w:ascii="Times New Roman" w:eastAsia="Times New Roman" w:hAnsi="Times New Roman" w:cs="Times New Roman"/>
          <w:color w:val="000000" w:themeColor="text1"/>
          <w:spacing w:val="-1"/>
          <w:lang w:val="vi"/>
        </w:rPr>
        <w:t xml:space="preserve"> </w:t>
      </w:r>
      <w:r w:rsidRPr="00CE12E5">
        <w:rPr>
          <w:rFonts w:ascii="Times New Roman" w:eastAsia="Times New Roman" w:hAnsi="Times New Roman" w:cs="Times New Roman"/>
          <w:color w:val="000000" w:themeColor="text1"/>
          <w:lang w:val="vi"/>
        </w:rPr>
        <w:t xml:space="preserve">thầu Chương IV được nêu tại file đính </w:t>
      </w:r>
      <w:r w:rsidRPr="00CE12E5">
        <w:rPr>
          <w:rFonts w:ascii="Times New Roman" w:eastAsia="Times New Roman" w:hAnsi="Times New Roman" w:cs="Times New Roman"/>
          <w:color w:val="000000" w:themeColor="text1"/>
          <w:spacing w:val="-5"/>
          <w:lang w:val="vi"/>
        </w:rPr>
        <w:t>kèm</w:t>
      </w:r>
    </w:p>
    <w:p w14:paraId="761E381C" w14:textId="2345F11D" w:rsidR="0040336A" w:rsidRPr="00CE12E5" w:rsidRDefault="00F11B73" w:rsidP="0040336A">
      <w:pPr>
        <w:spacing w:after="60" w:line="276" w:lineRule="auto"/>
        <w:ind w:firstLine="720"/>
        <w:jc w:val="both"/>
        <w:rPr>
          <w:rFonts w:ascii="Times New Roman" w:hAnsi="Times New Roman" w:cs="Times New Roman"/>
        </w:rPr>
      </w:pPr>
      <w:r w:rsidRPr="00CE12E5">
        <w:rPr>
          <w:rFonts w:ascii="Times New Roman" w:hAnsi="Times New Roman" w:cs="Times New Roman"/>
          <w:lang w:val="en-US"/>
        </w:rPr>
        <w:t>-</w:t>
      </w:r>
      <w:r w:rsidR="0040336A" w:rsidRPr="00CE12E5">
        <w:rPr>
          <w:rFonts w:ascii="Times New Roman" w:hAnsi="Times New Roman" w:cs="Times New Roman"/>
          <w:lang w:val="en-US"/>
        </w:rPr>
        <w:t xml:space="preserve"> </w:t>
      </w:r>
      <w:r w:rsidR="0040336A" w:rsidRPr="00CE12E5">
        <w:rPr>
          <w:rFonts w:ascii="Times New Roman" w:hAnsi="Times New Roman" w:cs="Times New Roman"/>
        </w:rPr>
        <w:t xml:space="preserve">Nhà thầu </w:t>
      </w:r>
      <w:r w:rsidR="0040336A" w:rsidRPr="00CE12E5">
        <w:rPr>
          <w:rFonts w:ascii="Times New Roman" w:hAnsi="Times New Roman" w:cs="Times New Roman"/>
          <w:b/>
        </w:rPr>
        <w:t>cung cấp trong E-HSDT Mẫu số 15</w:t>
      </w:r>
      <w:r w:rsidR="0040336A" w:rsidRPr="00CE12E5">
        <w:rPr>
          <w:rFonts w:ascii="Times New Roman" w:hAnsi="Times New Roman" w:cs="Times New Roman"/>
          <w:b/>
          <w:lang w:val="en-US"/>
        </w:rPr>
        <w:t xml:space="preserve"> </w:t>
      </w:r>
      <w:r w:rsidR="0040336A" w:rsidRPr="00CE12E5">
        <w:rPr>
          <w:rFonts w:ascii="Times New Roman" w:hAnsi="Times New Roman" w:cs="Times New Roman"/>
          <w:bCs/>
          <w:color w:val="000000" w:themeColor="text1"/>
          <w:lang w:val="vi"/>
        </w:rPr>
        <w:t>BẢNG TỔNG HỢP ĐIỂM KỸ THUẬT CỦA TỪNG SẢN PHẨM DỰ THẦU DO NHÀ THẦU TỰ ĐÁNH GIÁ</w:t>
      </w:r>
      <w:r w:rsidR="0040336A" w:rsidRPr="00CE12E5">
        <w:rPr>
          <w:rFonts w:ascii="Times New Roman" w:hAnsi="Times New Roman" w:cs="Times New Roman"/>
          <w:b/>
        </w:rPr>
        <w:t xml:space="preserve"> (file scan có chữ ký đại diện hợp pháp của nhà thầu, đóng mộc (nếu có) và file excel) theo mẫu đính kèm chương này</w:t>
      </w:r>
      <w:r w:rsidR="0040336A" w:rsidRPr="00CE12E5">
        <w:rPr>
          <w:rFonts w:ascii="Times New Roman" w:hAnsi="Times New Roman" w:cs="Times New Roman"/>
        </w:rPr>
        <w:t xml:space="preserve"> và các tài liệu chứng minh tương ứng với mỗi mức điểm mà nhà thầu đánh giá tại mỗi tiêu chí theo mẫu này.</w:t>
      </w:r>
    </w:p>
    <w:p w14:paraId="005B7506" w14:textId="4E13BD4C" w:rsidR="0040336A" w:rsidRDefault="00F11B73" w:rsidP="0040336A">
      <w:pPr>
        <w:adjustRightInd w:val="0"/>
        <w:snapToGrid w:val="0"/>
        <w:spacing w:after="120"/>
        <w:ind w:firstLine="720"/>
        <w:jc w:val="both"/>
        <w:rPr>
          <w:rFonts w:ascii="Times New Roman" w:eastAsia="Times New Roman" w:hAnsi="Times New Roman" w:cs="Times New Roman"/>
          <w:color w:val="000000" w:themeColor="text1"/>
          <w:lang w:val="en-US"/>
        </w:rPr>
      </w:pPr>
      <w:r w:rsidRPr="00CE12E5">
        <w:rPr>
          <w:rFonts w:ascii="Times New Roman" w:eastAsia="Times New Roman" w:hAnsi="Times New Roman" w:cs="Times New Roman"/>
          <w:color w:val="000000" w:themeColor="text1"/>
          <w:lang w:val="en-US"/>
        </w:rPr>
        <w:t>-</w:t>
      </w:r>
      <w:r w:rsidR="0040336A" w:rsidRPr="00CE12E5">
        <w:rPr>
          <w:rFonts w:ascii="Times New Roman" w:eastAsia="Times New Roman" w:hAnsi="Times New Roman" w:cs="Times New Roman"/>
          <w:b/>
          <w:bCs/>
          <w:color w:val="000000" w:themeColor="text1"/>
          <w:lang w:val="en-US"/>
        </w:rPr>
        <w:t xml:space="preserve"> </w:t>
      </w:r>
      <w:r w:rsidR="0040336A" w:rsidRPr="00CE12E5">
        <w:rPr>
          <w:rFonts w:ascii="Times New Roman" w:eastAsia="Times New Roman" w:hAnsi="Times New Roman" w:cs="Times New Roman"/>
          <w:color w:val="000000" w:themeColor="text1"/>
          <w:lang w:val="en-US"/>
        </w:rPr>
        <w:t>Nhà thầu phải điền đầy đủ thông tin theo mẫu</w:t>
      </w:r>
      <w:r w:rsidR="0040336A" w:rsidRPr="00CE12E5">
        <w:rPr>
          <w:rFonts w:ascii="Times New Roman" w:eastAsia="Times New Roman" w:hAnsi="Times New Roman" w:cs="Times New Roman"/>
          <w:b/>
          <w:bCs/>
          <w:color w:val="000000" w:themeColor="text1"/>
          <w:lang w:val="en-US"/>
        </w:rPr>
        <w:t xml:space="preserve"> THÔNG TIN NHÀ THẦU, </w:t>
      </w:r>
      <w:r w:rsidR="0040336A" w:rsidRPr="00CE12E5">
        <w:rPr>
          <w:rFonts w:ascii="Times New Roman" w:eastAsia="Times New Roman" w:hAnsi="Times New Roman" w:cs="Times New Roman"/>
          <w:color w:val="000000" w:themeColor="text1"/>
          <w:lang w:val="en-US"/>
        </w:rPr>
        <w:t>quy định tại CHƯƠNG V. PHẠM VI CUNG CẤP đính kèm file Word trong E-HSDT</w:t>
      </w:r>
    </w:p>
    <w:p w14:paraId="338026E8" w14:textId="751639AE" w:rsidR="001E5143" w:rsidRPr="001E5143" w:rsidRDefault="001E5143" w:rsidP="0040336A">
      <w:pPr>
        <w:adjustRightInd w:val="0"/>
        <w:snapToGrid w:val="0"/>
        <w:spacing w:after="120"/>
        <w:ind w:firstLine="720"/>
        <w:jc w:val="both"/>
        <w:rPr>
          <w:rFonts w:ascii="Times New Roman" w:eastAsia="Times New Roman" w:hAnsi="Times New Roman" w:cs="Times New Roman"/>
          <w:bCs/>
          <w:color w:val="000000" w:themeColor="text1"/>
          <w:lang w:val="en-US"/>
        </w:rPr>
      </w:pPr>
      <w:r>
        <w:rPr>
          <w:rFonts w:ascii="Times New Roman" w:eastAsia="Times New Roman" w:hAnsi="Times New Roman" w:cs="Times New Roman"/>
          <w:color w:val="000000" w:themeColor="text1"/>
          <w:lang w:val="en-US"/>
        </w:rPr>
        <w:t xml:space="preserve">- Nhà thầu cam kết </w:t>
      </w:r>
      <w:r w:rsidRPr="00CE12E5">
        <w:rPr>
          <w:rFonts w:ascii="Times New Roman" w:hAnsi="Times New Roman" w:cs="Times New Roman"/>
          <w:b/>
        </w:rPr>
        <w:t>Mẫu số 1</w:t>
      </w:r>
      <w:r>
        <w:rPr>
          <w:rFonts w:ascii="Times New Roman" w:hAnsi="Times New Roman" w:cs="Times New Roman"/>
          <w:b/>
          <w:lang w:val="en-US"/>
        </w:rPr>
        <w:t xml:space="preserve">6 </w:t>
      </w:r>
      <w:r w:rsidRPr="001E5143">
        <w:rPr>
          <w:rFonts w:ascii="Times New Roman" w:hAnsi="Times New Roman" w:cs="Times New Roman"/>
          <w:bCs/>
          <w:lang w:val="en-US"/>
        </w:rPr>
        <w:t>CAM KẾT VỀ ĐIỀU KIỆN GIAO HÀNG CỦA NHÀ THẦU</w:t>
      </w:r>
      <w:r>
        <w:rPr>
          <w:rFonts w:ascii="Times New Roman" w:hAnsi="Times New Roman" w:cs="Times New Roman"/>
          <w:bCs/>
          <w:lang w:val="en-US"/>
        </w:rPr>
        <w:t xml:space="preserve"> </w:t>
      </w:r>
      <w:r w:rsidRPr="00CE12E5">
        <w:rPr>
          <w:rFonts w:ascii="Times New Roman" w:hAnsi="Times New Roman" w:cs="Times New Roman"/>
          <w:b/>
        </w:rPr>
        <w:t>(file scan có chữ ký đại diện hợp pháp của nhà thầu, đóng mộc (nếu có)</w:t>
      </w:r>
      <w:r>
        <w:rPr>
          <w:rFonts w:ascii="Times New Roman" w:hAnsi="Times New Roman" w:cs="Times New Roman"/>
          <w:b/>
          <w:lang w:val="en-US"/>
        </w:rPr>
        <w:t xml:space="preserve">) </w:t>
      </w:r>
      <w:r w:rsidRPr="001E5143">
        <w:rPr>
          <w:rFonts w:ascii="Times New Roman" w:hAnsi="Times New Roman" w:cs="Times New Roman"/>
          <w:bCs/>
        </w:rPr>
        <w:t>theo mẫu đính kèm chương này</w:t>
      </w:r>
      <w:r>
        <w:rPr>
          <w:rFonts w:ascii="Times New Roman" w:hAnsi="Times New Roman" w:cs="Times New Roman"/>
          <w:bCs/>
          <w:lang w:val="en-US"/>
        </w:rPr>
        <w:t>.</w:t>
      </w:r>
    </w:p>
    <w:p w14:paraId="4FA51B8E" w14:textId="77777777" w:rsidR="0040336A" w:rsidRPr="00CE12E5" w:rsidRDefault="0040336A" w:rsidP="0040336A">
      <w:pPr>
        <w:adjustRightInd w:val="0"/>
        <w:snapToGrid w:val="0"/>
        <w:spacing w:after="120"/>
        <w:ind w:firstLine="720"/>
        <w:jc w:val="both"/>
        <w:rPr>
          <w:rFonts w:ascii="Times New Roman" w:eastAsia="Times New Roman" w:hAnsi="Times New Roman" w:cs="Times New Roman"/>
          <w:b/>
          <w:bCs/>
          <w:color w:val="000000" w:themeColor="text1"/>
          <w:lang w:val="vi"/>
        </w:rPr>
      </w:pPr>
      <w:r w:rsidRPr="00CE12E5">
        <w:rPr>
          <w:rFonts w:ascii="Times New Roman" w:eastAsia="Times New Roman" w:hAnsi="Times New Roman" w:cs="Times New Roman"/>
          <w:b/>
          <w:bCs/>
          <w:color w:val="000000" w:themeColor="text1"/>
          <w:lang w:val="vi"/>
        </w:rPr>
        <w:t xml:space="preserve">Mục 3. Kiểm tra và thử nghiệm (nếu </w:t>
      </w:r>
      <w:r w:rsidRPr="00CE12E5">
        <w:rPr>
          <w:rFonts w:ascii="Times New Roman" w:eastAsia="Times New Roman" w:hAnsi="Times New Roman" w:cs="Times New Roman"/>
          <w:b/>
          <w:bCs/>
          <w:color w:val="000000" w:themeColor="text1"/>
          <w:spacing w:val="-5"/>
          <w:lang w:val="vi"/>
        </w:rPr>
        <w:t>có)</w:t>
      </w:r>
    </w:p>
    <w:p w14:paraId="0C1EEF28" w14:textId="77777777" w:rsidR="0040336A" w:rsidRPr="00CE12E5" w:rsidRDefault="0040336A" w:rsidP="0040336A">
      <w:pPr>
        <w:adjustRightInd w:val="0"/>
        <w:snapToGrid w:val="0"/>
        <w:spacing w:after="120"/>
        <w:ind w:firstLine="720"/>
        <w:jc w:val="both"/>
        <w:rPr>
          <w:rFonts w:ascii="Times New Roman" w:eastAsia="SimSun" w:hAnsi="Times New Roman" w:cs="Times New Roman"/>
          <w:lang w:bidi="ar"/>
        </w:rPr>
      </w:pPr>
      <w:r w:rsidRPr="00CE12E5">
        <w:rPr>
          <w:rFonts w:ascii="Times New Roman" w:eastAsia="SimSun" w:hAnsi="Times New Roman" w:cs="Times New Roman"/>
          <w:lang w:bidi="ar"/>
        </w:rPr>
        <w:t xml:space="preserve">Các kiểm tra và thử nghiệm cần tiến hành gồm có: </w:t>
      </w:r>
    </w:p>
    <w:p w14:paraId="19C987DB" w14:textId="77777777" w:rsidR="0040336A" w:rsidRPr="00CE12E5" w:rsidRDefault="0040336A" w:rsidP="0040336A">
      <w:pPr>
        <w:adjustRightInd w:val="0"/>
        <w:snapToGrid w:val="0"/>
        <w:spacing w:after="120"/>
        <w:ind w:firstLine="720"/>
        <w:jc w:val="both"/>
        <w:rPr>
          <w:rFonts w:ascii="Times New Roman" w:eastAsia="SimSun" w:hAnsi="Times New Roman" w:cs="Times New Roman"/>
          <w:lang w:bidi="ar"/>
        </w:rPr>
      </w:pPr>
      <w:r w:rsidRPr="00CE12E5">
        <w:rPr>
          <w:rFonts w:ascii="Times New Roman" w:eastAsia="SimSun" w:hAnsi="Times New Roman" w:cs="Times New Roman"/>
          <w:lang w:bidi="ar"/>
        </w:rPr>
        <w:t>- Chủ đầu tư khi có nghi ngờ thuốc không đáp ứng yêu cầu về chất lượng theo tiêu chuẩn đăng ký lưu hành và thông tin dự thầu của thuốc tại E-HSDT mà nguyên nhân không do Chủ đầu tư thì có quyền yêu cầu Nhà thầu tiến hành thu hồi và thử nghiệm thuốc;</w:t>
      </w:r>
    </w:p>
    <w:p w14:paraId="636DAA7B" w14:textId="77777777" w:rsidR="0040336A" w:rsidRPr="00CE12E5" w:rsidRDefault="0040336A" w:rsidP="0040336A">
      <w:pPr>
        <w:adjustRightInd w:val="0"/>
        <w:snapToGrid w:val="0"/>
        <w:spacing w:after="120"/>
        <w:ind w:firstLine="720"/>
        <w:jc w:val="both"/>
        <w:rPr>
          <w:rFonts w:ascii="Times New Roman" w:eastAsia="SimSun" w:hAnsi="Times New Roman" w:cs="Times New Roman"/>
          <w:lang w:bidi="ar"/>
        </w:rPr>
      </w:pPr>
      <w:r w:rsidRPr="00CE12E5">
        <w:rPr>
          <w:rFonts w:ascii="Times New Roman" w:eastAsia="SimSun" w:hAnsi="Times New Roman" w:cs="Times New Roman"/>
          <w:lang w:bidi="ar"/>
        </w:rPr>
        <w:t>- Việc thử nghiệm có thể được thực hiện bởi Nhà thầu thực hoặc đơn vị có chức năng kiểm nghiệm do Chủ đầu tư chỉ định;</w:t>
      </w:r>
    </w:p>
    <w:p w14:paraId="01322D4B" w14:textId="77777777" w:rsidR="0040336A" w:rsidRPr="00CE12E5" w:rsidRDefault="0040336A" w:rsidP="0040336A">
      <w:pPr>
        <w:adjustRightInd w:val="0"/>
        <w:snapToGrid w:val="0"/>
        <w:spacing w:after="120"/>
        <w:ind w:firstLine="720"/>
        <w:jc w:val="both"/>
        <w:rPr>
          <w:rFonts w:ascii="Times New Roman" w:eastAsia="SimSun" w:hAnsi="Times New Roman" w:cs="Times New Roman"/>
          <w:lang w:bidi="ar"/>
        </w:rPr>
      </w:pPr>
      <w:r w:rsidRPr="00CE12E5">
        <w:rPr>
          <w:rFonts w:ascii="Times New Roman" w:eastAsia="SimSun" w:hAnsi="Times New Roman" w:cs="Times New Roman"/>
          <w:lang w:bidi="ar"/>
        </w:rPr>
        <w:t>- Mọi chi phí phát sinh trong quá trình thử nghiệm thuốc do Nhà thầu chi trả;</w:t>
      </w:r>
    </w:p>
    <w:p w14:paraId="7D004C57" w14:textId="77777777" w:rsidR="0040336A" w:rsidRPr="00CE12E5" w:rsidRDefault="0040336A" w:rsidP="0040336A">
      <w:pPr>
        <w:adjustRightInd w:val="0"/>
        <w:snapToGrid w:val="0"/>
        <w:spacing w:after="120"/>
        <w:ind w:firstLine="720"/>
        <w:jc w:val="both"/>
        <w:rPr>
          <w:rFonts w:ascii="Times New Roman" w:eastAsia="Times New Roman" w:hAnsi="Times New Roman" w:cs="Times New Roman"/>
          <w:color w:val="000000" w:themeColor="text1"/>
          <w:lang w:val="en-US"/>
        </w:rPr>
      </w:pPr>
      <w:r w:rsidRPr="00CE12E5">
        <w:rPr>
          <w:rFonts w:ascii="Times New Roman" w:eastAsia="SimSun" w:hAnsi="Times New Roman" w:cs="Times New Roman"/>
          <w:lang w:bidi="ar"/>
        </w:rPr>
        <w:t>- Trường hợp kết quả thử nghiệm ghi nhận chất lượng thuốc không đáp ứng tiêu chuẩn đăng ký lưu hành, Chủ đầu tư lập biên bản và gửi thông báo đến Nhà thầu. Trong vòng 03 ngày làm việc kể từ thời điểm nhận được thông báo của Chủ đầu tư, Nhà thầu phải tiến hành thu hồi toàn bộ lô thuốc không đáp ứng chất lượng và phải có biện pháp khắc phục đảm bảo tiến độ thực hiện gói thầu theo quy định tại hợp đồng.</w:t>
      </w:r>
    </w:p>
    <w:p w14:paraId="1FB46C50" w14:textId="77777777" w:rsidR="00721B52" w:rsidRPr="00CE12E5" w:rsidRDefault="00721B52">
      <w:pPr>
        <w:rPr>
          <w:rFonts w:ascii="Times New Roman" w:hAnsi="Times New Roman" w:cs="Times New Roman"/>
        </w:rPr>
      </w:pPr>
    </w:p>
    <w:sectPr w:rsidR="00721B52" w:rsidRPr="00CE12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336A"/>
    <w:rsid w:val="00030FF2"/>
    <w:rsid w:val="000B1B39"/>
    <w:rsid w:val="001E5143"/>
    <w:rsid w:val="00220511"/>
    <w:rsid w:val="002D6931"/>
    <w:rsid w:val="0040336A"/>
    <w:rsid w:val="006342DE"/>
    <w:rsid w:val="00721B52"/>
    <w:rsid w:val="007A12CF"/>
    <w:rsid w:val="009846BA"/>
    <w:rsid w:val="00C134FC"/>
    <w:rsid w:val="00C75AD7"/>
    <w:rsid w:val="00CE12E5"/>
    <w:rsid w:val="00D233A0"/>
    <w:rsid w:val="00F11B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790F9F"/>
  <w15:chartTrackingRefBased/>
  <w15:docId w15:val="{EB3E5B3B-A755-456D-90A5-AB64F5663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0336A"/>
    <w:pPr>
      <w:widowControl w:val="0"/>
      <w:spacing w:after="0" w:line="240" w:lineRule="auto"/>
    </w:pPr>
    <w:rPr>
      <w:rFonts w:ascii="Courier New" w:eastAsia="Courier New" w:hAnsi="Courier New" w:cs="Courier New"/>
      <w:color w:val="000000"/>
      <w:kern w:val="0"/>
      <w:lang w:val="vi-VN" w:eastAsia="vi-VN" w:bidi="vi-VN"/>
      <w14:ligatures w14:val="none"/>
    </w:rPr>
  </w:style>
  <w:style w:type="paragraph" w:styleId="Heading1">
    <w:name w:val="heading 1"/>
    <w:basedOn w:val="Normal"/>
    <w:next w:val="Normal"/>
    <w:link w:val="Heading1Char"/>
    <w:uiPriority w:val="9"/>
    <w:qFormat/>
    <w:rsid w:val="0040336A"/>
    <w:pPr>
      <w:keepNext/>
      <w:keepLines/>
      <w:widowControl/>
      <w:spacing w:before="360" w:after="80" w:line="278" w:lineRule="auto"/>
      <w:outlineLvl w:val="0"/>
    </w:pPr>
    <w:rPr>
      <w:rFonts w:asciiTheme="majorHAnsi" w:eastAsiaTheme="majorEastAsia" w:hAnsiTheme="majorHAnsi" w:cstheme="majorBidi"/>
      <w:color w:val="2F5496" w:themeColor="accent1" w:themeShade="BF"/>
      <w:kern w:val="2"/>
      <w:sz w:val="40"/>
      <w:szCs w:val="40"/>
      <w:lang w:val="en-US" w:eastAsia="en-US" w:bidi="ar-SA"/>
      <w14:ligatures w14:val="standardContextual"/>
    </w:rPr>
  </w:style>
  <w:style w:type="paragraph" w:styleId="Heading2">
    <w:name w:val="heading 2"/>
    <w:basedOn w:val="Normal"/>
    <w:next w:val="Normal"/>
    <w:link w:val="Heading2Char"/>
    <w:uiPriority w:val="9"/>
    <w:semiHidden/>
    <w:unhideWhenUsed/>
    <w:qFormat/>
    <w:rsid w:val="0040336A"/>
    <w:pPr>
      <w:keepNext/>
      <w:keepLines/>
      <w:widowControl/>
      <w:spacing w:before="160" w:after="80" w:line="278" w:lineRule="auto"/>
      <w:outlineLvl w:val="1"/>
    </w:pPr>
    <w:rPr>
      <w:rFonts w:asciiTheme="majorHAnsi" w:eastAsiaTheme="majorEastAsia" w:hAnsiTheme="majorHAnsi" w:cstheme="majorBidi"/>
      <w:color w:val="2F5496" w:themeColor="accent1" w:themeShade="BF"/>
      <w:kern w:val="2"/>
      <w:sz w:val="32"/>
      <w:szCs w:val="32"/>
      <w:lang w:val="en-US" w:eastAsia="en-US" w:bidi="ar-SA"/>
      <w14:ligatures w14:val="standardContextual"/>
    </w:rPr>
  </w:style>
  <w:style w:type="paragraph" w:styleId="Heading3">
    <w:name w:val="heading 3"/>
    <w:basedOn w:val="Normal"/>
    <w:next w:val="Normal"/>
    <w:link w:val="Heading3Char"/>
    <w:uiPriority w:val="9"/>
    <w:semiHidden/>
    <w:unhideWhenUsed/>
    <w:qFormat/>
    <w:rsid w:val="0040336A"/>
    <w:pPr>
      <w:keepNext/>
      <w:keepLines/>
      <w:widowControl/>
      <w:spacing w:before="160" w:after="80" w:line="278" w:lineRule="auto"/>
      <w:outlineLvl w:val="2"/>
    </w:pPr>
    <w:rPr>
      <w:rFonts w:asciiTheme="minorHAnsi" w:eastAsiaTheme="majorEastAsia" w:hAnsiTheme="minorHAnsi" w:cstheme="majorBidi"/>
      <w:color w:val="2F5496" w:themeColor="accent1" w:themeShade="BF"/>
      <w:kern w:val="2"/>
      <w:sz w:val="28"/>
      <w:szCs w:val="28"/>
      <w:lang w:val="en-US" w:eastAsia="en-US" w:bidi="ar-SA"/>
      <w14:ligatures w14:val="standardContextual"/>
    </w:rPr>
  </w:style>
  <w:style w:type="paragraph" w:styleId="Heading4">
    <w:name w:val="heading 4"/>
    <w:basedOn w:val="Normal"/>
    <w:next w:val="Normal"/>
    <w:link w:val="Heading4Char"/>
    <w:uiPriority w:val="9"/>
    <w:semiHidden/>
    <w:unhideWhenUsed/>
    <w:qFormat/>
    <w:rsid w:val="0040336A"/>
    <w:pPr>
      <w:keepNext/>
      <w:keepLines/>
      <w:widowControl/>
      <w:spacing w:before="80" w:after="40" w:line="278" w:lineRule="auto"/>
      <w:outlineLvl w:val="3"/>
    </w:pPr>
    <w:rPr>
      <w:rFonts w:asciiTheme="minorHAnsi" w:eastAsiaTheme="majorEastAsia" w:hAnsiTheme="minorHAnsi" w:cstheme="majorBidi"/>
      <w:i/>
      <w:iCs/>
      <w:color w:val="2F5496" w:themeColor="accent1" w:themeShade="BF"/>
      <w:kern w:val="2"/>
      <w:lang w:val="en-US" w:eastAsia="en-US" w:bidi="ar-SA"/>
      <w14:ligatures w14:val="standardContextual"/>
    </w:rPr>
  </w:style>
  <w:style w:type="paragraph" w:styleId="Heading5">
    <w:name w:val="heading 5"/>
    <w:basedOn w:val="Normal"/>
    <w:next w:val="Normal"/>
    <w:link w:val="Heading5Char"/>
    <w:uiPriority w:val="9"/>
    <w:semiHidden/>
    <w:unhideWhenUsed/>
    <w:qFormat/>
    <w:rsid w:val="0040336A"/>
    <w:pPr>
      <w:keepNext/>
      <w:keepLines/>
      <w:widowControl/>
      <w:spacing w:before="80" w:after="40" w:line="278" w:lineRule="auto"/>
      <w:outlineLvl w:val="4"/>
    </w:pPr>
    <w:rPr>
      <w:rFonts w:asciiTheme="minorHAnsi" w:eastAsiaTheme="majorEastAsia" w:hAnsiTheme="minorHAnsi" w:cstheme="majorBidi"/>
      <w:color w:val="2F5496" w:themeColor="accent1" w:themeShade="BF"/>
      <w:kern w:val="2"/>
      <w:lang w:val="en-US" w:eastAsia="en-US" w:bidi="ar-SA"/>
      <w14:ligatures w14:val="standardContextual"/>
    </w:rPr>
  </w:style>
  <w:style w:type="paragraph" w:styleId="Heading6">
    <w:name w:val="heading 6"/>
    <w:basedOn w:val="Normal"/>
    <w:next w:val="Normal"/>
    <w:link w:val="Heading6Char"/>
    <w:uiPriority w:val="9"/>
    <w:semiHidden/>
    <w:unhideWhenUsed/>
    <w:qFormat/>
    <w:rsid w:val="0040336A"/>
    <w:pPr>
      <w:keepNext/>
      <w:keepLines/>
      <w:widowControl/>
      <w:spacing w:before="40" w:line="278" w:lineRule="auto"/>
      <w:outlineLvl w:val="5"/>
    </w:pPr>
    <w:rPr>
      <w:rFonts w:asciiTheme="minorHAnsi" w:eastAsiaTheme="majorEastAsia" w:hAnsiTheme="minorHAnsi" w:cstheme="majorBidi"/>
      <w:i/>
      <w:iCs/>
      <w:color w:val="595959" w:themeColor="text1" w:themeTint="A6"/>
      <w:kern w:val="2"/>
      <w:lang w:val="en-US" w:eastAsia="en-US" w:bidi="ar-SA"/>
      <w14:ligatures w14:val="standardContextual"/>
    </w:rPr>
  </w:style>
  <w:style w:type="paragraph" w:styleId="Heading7">
    <w:name w:val="heading 7"/>
    <w:basedOn w:val="Normal"/>
    <w:next w:val="Normal"/>
    <w:link w:val="Heading7Char"/>
    <w:uiPriority w:val="9"/>
    <w:semiHidden/>
    <w:unhideWhenUsed/>
    <w:qFormat/>
    <w:rsid w:val="0040336A"/>
    <w:pPr>
      <w:keepNext/>
      <w:keepLines/>
      <w:widowControl/>
      <w:spacing w:before="40" w:line="278" w:lineRule="auto"/>
      <w:outlineLvl w:val="6"/>
    </w:pPr>
    <w:rPr>
      <w:rFonts w:asciiTheme="minorHAnsi" w:eastAsiaTheme="majorEastAsia" w:hAnsiTheme="minorHAnsi" w:cstheme="majorBidi"/>
      <w:color w:val="595959" w:themeColor="text1" w:themeTint="A6"/>
      <w:kern w:val="2"/>
      <w:lang w:val="en-US" w:eastAsia="en-US" w:bidi="ar-SA"/>
      <w14:ligatures w14:val="standardContextual"/>
    </w:rPr>
  </w:style>
  <w:style w:type="paragraph" w:styleId="Heading8">
    <w:name w:val="heading 8"/>
    <w:basedOn w:val="Normal"/>
    <w:next w:val="Normal"/>
    <w:link w:val="Heading8Char"/>
    <w:uiPriority w:val="9"/>
    <w:semiHidden/>
    <w:unhideWhenUsed/>
    <w:qFormat/>
    <w:rsid w:val="0040336A"/>
    <w:pPr>
      <w:keepNext/>
      <w:keepLines/>
      <w:widowControl/>
      <w:spacing w:line="278" w:lineRule="auto"/>
      <w:outlineLvl w:val="7"/>
    </w:pPr>
    <w:rPr>
      <w:rFonts w:asciiTheme="minorHAnsi" w:eastAsiaTheme="majorEastAsia" w:hAnsiTheme="minorHAnsi" w:cstheme="majorBidi"/>
      <w:i/>
      <w:iCs/>
      <w:color w:val="272727" w:themeColor="text1" w:themeTint="D8"/>
      <w:kern w:val="2"/>
      <w:lang w:val="en-US" w:eastAsia="en-US" w:bidi="ar-SA"/>
      <w14:ligatures w14:val="standardContextual"/>
    </w:rPr>
  </w:style>
  <w:style w:type="paragraph" w:styleId="Heading9">
    <w:name w:val="heading 9"/>
    <w:basedOn w:val="Normal"/>
    <w:next w:val="Normal"/>
    <w:link w:val="Heading9Char"/>
    <w:uiPriority w:val="9"/>
    <w:semiHidden/>
    <w:unhideWhenUsed/>
    <w:qFormat/>
    <w:rsid w:val="0040336A"/>
    <w:pPr>
      <w:keepNext/>
      <w:keepLines/>
      <w:widowControl/>
      <w:spacing w:line="278" w:lineRule="auto"/>
      <w:outlineLvl w:val="8"/>
    </w:pPr>
    <w:rPr>
      <w:rFonts w:asciiTheme="minorHAnsi" w:eastAsiaTheme="majorEastAsia" w:hAnsiTheme="minorHAnsi" w:cstheme="majorBidi"/>
      <w:color w:val="272727" w:themeColor="text1" w:themeTint="D8"/>
      <w:kern w:val="2"/>
      <w:lang w:val="en-US" w:eastAsia="en-US" w:bidi="ar-SA"/>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336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0336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0336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0336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0336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0336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0336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0336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0336A"/>
    <w:rPr>
      <w:rFonts w:eastAsiaTheme="majorEastAsia" w:cstheme="majorBidi"/>
      <w:color w:val="272727" w:themeColor="text1" w:themeTint="D8"/>
    </w:rPr>
  </w:style>
  <w:style w:type="paragraph" w:styleId="Title">
    <w:name w:val="Title"/>
    <w:basedOn w:val="Normal"/>
    <w:next w:val="Normal"/>
    <w:link w:val="TitleChar"/>
    <w:uiPriority w:val="10"/>
    <w:qFormat/>
    <w:rsid w:val="0040336A"/>
    <w:pPr>
      <w:widowControl/>
      <w:spacing w:after="80"/>
      <w:contextualSpacing/>
    </w:pPr>
    <w:rPr>
      <w:rFonts w:asciiTheme="majorHAnsi" w:eastAsiaTheme="majorEastAsia" w:hAnsiTheme="majorHAnsi" w:cstheme="majorBidi"/>
      <w:color w:val="auto"/>
      <w:spacing w:val="-10"/>
      <w:kern w:val="28"/>
      <w:sz w:val="56"/>
      <w:szCs w:val="56"/>
      <w:lang w:val="en-US" w:eastAsia="en-US" w:bidi="ar-SA"/>
      <w14:ligatures w14:val="standardContextual"/>
    </w:rPr>
  </w:style>
  <w:style w:type="character" w:customStyle="1" w:styleId="TitleChar">
    <w:name w:val="Title Char"/>
    <w:basedOn w:val="DefaultParagraphFont"/>
    <w:link w:val="Title"/>
    <w:uiPriority w:val="10"/>
    <w:rsid w:val="0040336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0336A"/>
    <w:pPr>
      <w:widowControl/>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eastAsia="en-US" w:bidi="ar-SA"/>
      <w14:ligatures w14:val="standardContextual"/>
    </w:rPr>
  </w:style>
  <w:style w:type="character" w:customStyle="1" w:styleId="SubtitleChar">
    <w:name w:val="Subtitle Char"/>
    <w:basedOn w:val="DefaultParagraphFont"/>
    <w:link w:val="Subtitle"/>
    <w:uiPriority w:val="11"/>
    <w:rsid w:val="0040336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0336A"/>
    <w:pPr>
      <w:widowControl/>
      <w:spacing w:before="160" w:after="160" w:line="278" w:lineRule="auto"/>
      <w:jc w:val="center"/>
    </w:pPr>
    <w:rPr>
      <w:rFonts w:asciiTheme="minorHAnsi" w:eastAsiaTheme="minorHAnsi" w:hAnsiTheme="minorHAnsi" w:cstheme="minorBidi"/>
      <w:i/>
      <w:iCs/>
      <w:color w:val="404040" w:themeColor="text1" w:themeTint="BF"/>
      <w:kern w:val="2"/>
      <w:lang w:val="en-US" w:eastAsia="en-US" w:bidi="ar-SA"/>
      <w14:ligatures w14:val="standardContextual"/>
    </w:rPr>
  </w:style>
  <w:style w:type="character" w:customStyle="1" w:styleId="QuoteChar">
    <w:name w:val="Quote Char"/>
    <w:basedOn w:val="DefaultParagraphFont"/>
    <w:link w:val="Quote"/>
    <w:uiPriority w:val="29"/>
    <w:rsid w:val="0040336A"/>
    <w:rPr>
      <w:i/>
      <w:iCs/>
      <w:color w:val="404040" w:themeColor="text1" w:themeTint="BF"/>
    </w:rPr>
  </w:style>
  <w:style w:type="paragraph" w:styleId="ListParagraph">
    <w:name w:val="List Paragraph"/>
    <w:basedOn w:val="Normal"/>
    <w:uiPriority w:val="34"/>
    <w:qFormat/>
    <w:rsid w:val="0040336A"/>
    <w:pPr>
      <w:widowControl/>
      <w:spacing w:after="160" w:line="278" w:lineRule="auto"/>
      <w:ind w:left="720"/>
      <w:contextualSpacing/>
    </w:pPr>
    <w:rPr>
      <w:rFonts w:asciiTheme="minorHAnsi" w:eastAsiaTheme="minorHAnsi" w:hAnsiTheme="minorHAnsi" w:cstheme="minorBidi"/>
      <w:color w:val="auto"/>
      <w:kern w:val="2"/>
      <w:lang w:val="en-US" w:eastAsia="en-US" w:bidi="ar-SA"/>
      <w14:ligatures w14:val="standardContextual"/>
    </w:rPr>
  </w:style>
  <w:style w:type="character" w:styleId="IntenseEmphasis">
    <w:name w:val="Intense Emphasis"/>
    <w:basedOn w:val="DefaultParagraphFont"/>
    <w:uiPriority w:val="21"/>
    <w:qFormat/>
    <w:rsid w:val="0040336A"/>
    <w:rPr>
      <w:i/>
      <w:iCs/>
      <w:color w:val="2F5496" w:themeColor="accent1" w:themeShade="BF"/>
    </w:rPr>
  </w:style>
  <w:style w:type="paragraph" w:styleId="IntenseQuote">
    <w:name w:val="Intense Quote"/>
    <w:basedOn w:val="Normal"/>
    <w:next w:val="Normal"/>
    <w:link w:val="IntenseQuoteChar"/>
    <w:uiPriority w:val="30"/>
    <w:qFormat/>
    <w:rsid w:val="0040336A"/>
    <w:pPr>
      <w:widowControl/>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lang w:val="en-US" w:eastAsia="en-US" w:bidi="ar-SA"/>
      <w14:ligatures w14:val="standardContextual"/>
    </w:rPr>
  </w:style>
  <w:style w:type="character" w:customStyle="1" w:styleId="IntenseQuoteChar">
    <w:name w:val="Intense Quote Char"/>
    <w:basedOn w:val="DefaultParagraphFont"/>
    <w:link w:val="IntenseQuote"/>
    <w:uiPriority w:val="30"/>
    <w:rsid w:val="0040336A"/>
    <w:rPr>
      <w:i/>
      <w:iCs/>
      <w:color w:val="2F5496" w:themeColor="accent1" w:themeShade="BF"/>
    </w:rPr>
  </w:style>
  <w:style w:type="character" w:styleId="IntenseReference">
    <w:name w:val="Intense Reference"/>
    <w:basedOn w:val="DefaultParagraphFont"/>
    <w:uiPriority w:val="32"/>
    <w:qFormat/>
    <w:rsid w:val="0040336A"/>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615</Words>
  <Characters>3507</Characters>
  <Application>Microsoft Office Word</Application>
  <DocSecurity>0</DocSecurity>
  <Lines>29</Lines>
  <Paragraphs>8</Paragraphs>
  <ScaleCrop>false</ScaleCrop>
  <Company/>
  <LinksUpToDate>false</LinksUpToDate>
  <CharactersWithSpaces>4114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2026-05-13T01:40:00Z</dcterms:created>
  <dcterms:modified xsi:type="dcterms:W3CDTF">2026-05-14T01:25:00Z</dcterms:modified>
</cp:coreProperties>
</file>